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30EE" w14:textId="77777777" w:rsidR="00FB3F9F" w:rsidRDefault="00FB3F9F" w:rsidP="008910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7236648D" w14:textId="77777777" w:rsidR="00FB3F9F" w:rsidRPr="007A1494" w:rsidRDefault="00FB3F9F" w:rsidP="00FB3F9F">
      <w:pPr>
        <w:pStyle w:val="NormalWeb"/>
        <w:spacing w:after="0" w:line="240" w:lineRule="auto"/>
        <w:rPr>
          <w:rFonts w:ascii="Arial" w:hAnsi="Arial" w:cs="Arial"/>
        </w:rPr>
      </w:pPr>
      <w:r w:rsidRPr="007A1494">
        <w:rPr>
          <w:rFonts w:ascii="Arial" w:hAnsi="Arial" w:cs="Arial"/>
          <w:b/>
          <w:bCs/>
          <w:color w:val="000000"/>
          <w:sz w:val="28"/>
          <w:szCs w:val="28"/>
        </w:rPr>
        <w:t xml:space="preserve">Exeter City AFC Supporters Society Ltd </w:t>
      </w:r>
    </w:p>
    <w:p w14:paraId="2BBC7414" w14:textId="77777777" w:rsidR="00FB3F9F" w:rsidRPr="007A1494" w:rsidRDefault="00FB3F9F" w:rsidP="00FB3F9F">
      <w:pPr>
        <w:pStyle w:val="NormalWeb"/>
        <w:spacing w:after="0" w:line="240" w:lineRule="auto"/>
        <w:rPr>
          <w:rFonts w:ascii="Arial" w:hAnsi="Arial" w:cs="Arial"/>
        </w:rPr>
      </w:pPr>
    </w:p>
    <w:p w14:paraId="77BDEAAB" w14:textId="4BD51E92" w:rsidR="00FB3F9F" w:rsidRPr="007A1494" w:rsidRDefault="00FB3F9F" w:rsidP="00FB3F9F">
      <w:pPr>
        <w:pStyle w:val="NormalWeb"/>
        <w:spacing w:after="0" w:line="240" w:lineRule="auto"/>
        <w:rPr>
          <w:rFonts w:ascii="Arial" w:hAnsi="Arial" w:cs="Arial"/>
        </w:rPr>
      </w:pPr>
      <w:r w:rsidRPr="007A1494">
        <w:rPr>
          <w:rFonts w:ascii="Arial" w:hAnsi="Arial" w:cs="Arial"/>
          <w:b/>
          <w:bCs/>
          <w:color w:val="000000"/>
          <w:sz w:val="28"/>
          <w:szCs w:val="28"/>
        </w:rPr>
        <w:t xml:space="preserve">Trust Board Meeting Minutes Part </w:t>
      </w:r>
      <w:r w:rsidR="00A7024C">
        <w:rPr>
          <w:rFonts w:ascii="Arial" w:hAnsi="Arial" w:cs="Arial"/>
          <w:b/>
          <w:bCs/>
          <w:color w:val="000000"/>
          <w:sz w:val="28"/>
          <w:szCs w:val="28"/>
        </w:rPr>
        <w:t>A</w:t>
      </w:r>
      <w:r w:rsidRPr="007A1494">
        <w:rPr>
          <w:rFonts w:ascii="Arial" w:hAnsi="Arial" w:cs="Arial"/>
          <w:b/>
          <w:bCs/>
          <w:color w:val="000000"/>
          <w:sz w:val="28"/>
          <w:szCs w:val="28"/>
        </w:rPr>
        <w:br/>
      </w:r>
    </w:p>
    <w:p w14:paraId="4BE0A64B" w14:textId="32581ADD" w:rsidR="00FB3F9F" w:rsidRPr="007A1494" w:rsidRDefault="00FB3F9F" w:rsidP="00FB3F9F">
      <w:pPr>
        <w:pStyle w:val="NormalWeb"/>
        <w:spacing w:after="0" w:line="240" w:lineRule="auto"/>
        <w:rPr>
          <w:rFonts w:ascii="Arial" w:hAnsi="Arial" w:cs="Arial"/>
        </w:rPr>
      </w:pPr>
      <w:r w:rsidRPr="007A1494">
        <w:rPr>
          <w:rFonts w:ascii="Arial" w:hAnsi="Arial" w:cs="Arial"/>
          <w:b/>
          <w:bCs/>
          <w:color w:val="000000"/>
          <w:sz w:val="28"/>
          <w:szCs w:val="28"/>
        </w:rPr>
        <w:t xml:space="preserve">Meeting held in </w:t>
      </w:r>
      <w:r w:rsidR="00051E96">
        <w:rPr>
          <w:rFonts w:ascii="Arial" w:hAnsi="Arial" w:cs="Arial"/>
          <w:b/>
          <w:bCs/>
          <w:color w:val="000000"/>
          <w:sz w:val="28"/>
          <w:szCs w:val="28"/>
        </w:rPr>
        <w:t>Legends Lounge</w:t>
      </w:r>
      <w:r w:rsidR="00611E18">
        <w:rPr>
          <w:rFonts w:ascii="Arial" w:hAnsi="Arial" w:cs="Arial"/>
          <w:b/>
          <w:bCs/>
          <w:color w:val="000000"/>
          <w:sz w:val="28"/>
          <w:szCs w:val="28"/>
        </w:rPr>
        <w:t xml:space="preserve"> and on Zoom</w:t>
      </w:r>
      <w:r w:rsidRPr="007A1494">
        <w:rPr>
          <w:rFonts w:ascii="Arial" w:hAnsi="Arial" w:cs="Arial"/>
          <w:b/>
          <w:bCs/>
          <w:color w:val="000000"/>
          <w:sz w:val="28"/>
          <w:szCs w:val="28"/>
        </w:rPr>
        <w:br/>
      </w:r>
    </w:p>
    <w:p w14:paraId="045874F9" w14:textId="01EE20B7" w:rsidR="00FB3F9F" w:rsidRPr="007A1494" w:rsidRDefault="00FB3F9F" w:rsidP="00FB3F9F">
      <w:pPr>
        <w:pStyle w:val="NormalWeb"/>
        <w:spacing w:after="0" w:line="240" w:lineRule="auto"/>
        <w:rPr>
          <w:rFonts w:ascii="Arial" w:hAnsi="Arial" w:cs="Arial"/>
        </w:rPr>
      </w:pPr>
      <w:r w:rsidRPr="007A1494">
        <w:rPr>
          <w:rFonts w:ascii="Arial" w:hAnsi="Arial" w:cs="Arial"/>
          <w:b/>
          <w:bCs/>
          <w:color w:val="000000"/>
          <w:sz w:val="28"/>
          <w:szCs w:val="28"/>
        </w:rPr>
        <w:t>Date: Monday</w:t>
      </w:r>
      <w:r w:rsidR="00051E96">
        <w:rPr>
          <w:rFonts w:ascii="Arial" w:hAnsi="Arial" w:cs="Arial"/>
          <w:b/>
          <w:bCs/>
          <w:color w:val="000000"/>
          <w:sz w:val="28"/>
          <w:szCs w:val="28"/>
        </w:rPr>
        <w:t xml:space="preserve"> 11 August</w:t>
      </w:r>
      <w:r w:rsidR="00A7024C">
        <w:rPr>
          <w:rFonts w:ascii="Arial" w:hAnsi="Arial" w:cs="Arial"/>
          <w:b/>
          <w:bCs/>
          <w:color w:val="000000"/>
          <w:sz w:val="28"/>
          <w:szCs w:val="28"/>
        </w:rPr>
        <w:t xml:space="preserve"> </w:t>
      </w:r>
      <w:r w:rsidR="008C179C">
        <w:rPr>
          <w:rFonts w:ascii="Arial" w:hAnsi="Arial" w:cs="Arial"/>
          <w:b/>
          <w:bCs/>
          <w:color w:val="000000"/>
          <w:sz w:val="28"/>
          <w:szCs w:val="28"/>
        </w:rPr>
        <w:t>2025</w:t>
      </w:r>
    </w:p>
    <w:p w14:paraId="508C333F" w14:textId="4B8999C9" w:rsidR="00FB3F9F" w:rsidRPr="007A1494" w:rsidRDefault="00FB3F9F" w:rsidP="00FB3F9F">
      <w:pPr>
        <w:pStyle w:val="NormalWeb"/>
        <w:spacing w:after="0" w:line="240" w:lineRule="auto"/>
        <w:rPr>
          <w:rFonts w:ascii="Arial" w:hAnsi="Arial" w:cs="Arial"/>
          <w:color w:val="000000"/>
          <w:sz w:val="22"/>
          <w:szCs w:val="22"/>
        </w:rPr>
      </w:pPr>
      <w:r w:rsidRPr="007A1494">
        <w:rPr>
          <w:rFonts w:ascii="Arial" w:hAnsi="Arial" w:cs="Arial"/>
          <w:b/>
          <w:bCs/>
          <w:color w:val="000000"/>
        </w:rPr>
        <w:t>Trustees present:</w:t>
      </w:r>
      <w:r w:rsidRPr="007A1494">
        <w:rPr>
          <w:rFonts w:ascii="Arial" w:hAnsi="Arial" w:cs="Arial"/>
          <w:b/>
          <w:bCs/>
          <w:color w:val="000000"/>
          <w:sz w:val="22"/>
          <w:szCs w:val="22"/>
        </w:rPr>
        <w:t xml:space="preserve"> </w:t>
      </w:r>
      <w:r w:rsidR="00051E96">
        <w:rPr>
          <w:rFonts w:ascii="Arial" w:hAnsi="Arial" w:cs="Arial"/>
          <w:color w:val="000000"/>
          <w:sz w:val="22"/>
          <w:szCs w:val="22"/>
        </w:rPr>
        <w:t>Will Barrett,</w:t>
      </w:r>
      <w:r w:rsidR="00051E96" w:rsidRPr="00287FE9">
        <w:rPr>
          <w:rFonts w:ascii="Arial" w:hAnsi="Arial" w:cs="Arial"/>
          <w:color w:val="000000"/>
          <w:sz w:val="22"/>
          <w:szCs w:val="22"/>
        </w:rPr>
        <w:t xml:space="preserve"> </w:t>
      </w:r>
      <w:r w:rsidRPr="007A1494">
        <w:rPr>
          <w:rFonts w:ascii="Arial" w:hAnsi="Arial" w:cs="Arial"/>
          <w:color w:val="000000"/>
          <w:sz w:val="22"/>
          <w:szCs w:val="22"/>
        </w:rPr>
        <w:t>Julen Beer, Steve Chown, Nick Edwards,</w:t>
      </w:r>
      <w:r>
        <w:rPr>
          <w:rFonts w:ascii="Arial" w:hAnsi="Arial" w:cs="Arial"/>
          <w:color w:val="000000"/>
          <w:sz w:val="22"/>
          <w:szCs w:val="22"/>
        </w:rPr>
        <w:t xml:space="preserve"> La</w:t>
      </w:r>
      <w:r w:rsidR="00A7024C">
        <w:rPr>
          <w:rFonts w:ascii="Arial" w:hAnsi="Arial" w:cs="Arial"/>
          <w:color w:val="000000"/>
          <w:sz w:val="22"/>
          <w:szCs w:val="22"/>
        </w:rPr>
        <w:t>toyah</w:t>
      </w:r>
      <w:r w:rsidRPr="007A1494">
        <w:rPr>
          <w:rFonts w:ascii="Arial" w:hAnsi="Arial" w:cs="Arial"/>
          <w:color w:val="000000"/>
          <w:sz w:val="22"/>
          <w:szCs w:val="22"/>
        </w:rPr>
        <w:t xml:space="preserve"> </w:t>
      </w:r>
      <w:r>
        <w:rPr>
          <w:rFonts w:ascii="Arial" w:hAnsi="Arial" w:cs="Arial"/>
          <w:color w:val="000000"/>
          <w:sz w:val="22"/>
          <w:szCs w:val="22"/>
        </w:rPr>
        <w:t xml:space="preserve">Egerton, </w:t>
      </w:r>
      <w:r w:rsidR="003A1195" w:rsidRPr="007A1494">
        <w:rPr>
          <w:rFonts w:ascii="Arial" w:hAnsi="Arial" w:cs="Arial"/>
          <w:color w:val="000000"/>
          <w:sz w:val="22"/>
          <w:szCs w:val="22"/>
        </w:rPr>
        <w:t>Pete Ferlie</w:t>
      </w:r>
      <w:r w:rsidR="00051E96">
        <w:rPr>
          <w:rFonts w:ascii="Arial" w:hAnsi="Arial" w:cs="Arial"/>
          <w:color w:val="000000"/>
          <w:sz w:val="22"/>
          <w:szCs w:val="22"/>
        </w:rPr>
        <w:t>,</w:t>
      </w:r>
      <w:r w:rsidRPr="007A1494">
        <w:rPr>
          <w:rFonts w:ascii="Arial" w:hAnsi="Arial" w:cs="Arial"/>
          <w:color w:val="000000"/>
          <w:sz w:val="22"/>
          <w:szCs w:val="22"/>
        </w:rPr>
        <w:t xml:space="preserve"> Richard Knight</w:t>
      </w:r>
      <w:r w:rsidR="00A7024C">
        <w:rPr>
          <w:rFonts w:ascii="Arial" w:hAnsi="Arial" w:cs="Arial"/>
          <w:color w:val="000000"/>
          <w:sz w:val="22"/>
          <w:szCs w:val="22"/>
        </w:rPr>
        <w:t>,</w:t>
      </w:r>
      <w:r w:rsidR="00A7024C" w:rsidRPr="00A7024C">
        <w:rPr>
          <w:rFonts w:ascii="Arial" w:hAnsi="Arial" w:cs="Arial"/>
          <w:color w:val="000000"/>
          <w:sz w:val="22"/>
          <w:szCs w:val="22"/>
        </w:rPr>
        <w:t xml:space="preserve"> </w:t>
      </w:r>
      <w:r w:rsidR="00051E96">
        <w:rPr>
          <w:rFonts w:ascii="Arial" w:hAnsi="Arial" w:cs="Arial"/>
          <w:color w:val="000000"/>
          <w:sz w:val="22"/>
          <w:szCs w:val="22"/>
        </w:rPr>
        <w:t>Neil Le Milliere</w:t>
      </w:r>
      <w:r w:rsidR="00051E96" w:rsidRPr="007A1494">
        <w:rPr>
          <w:rFonts w:ascii="Arial" w:hAnsi="Arial" w:cs="Arial"/>
          <w:color w:val="000000"/>
          <w:sz w:val="22"/>
          <w:szCs w:val="22"/>
        </w:rPr>
        <w:t>,</w:t>
      </w:r>
      <w:r w:rsidR="00051E96">
        <w:rPr>
          <w:rFonts w:ascii="Arial" w:hAnsi="Arial" w:cs="Arial"/>
          <w:color w:val="000000"/>
          <w:sz w:val="22"/>
          <w:szCs w:val="22"/>
        </w:rPr>
        <w:t xml:space="preserve"> </w:t>
      </w:r>
      <w:r w:rsidR="00051E96" w:rsidRPr="007A1494">
        <w:rPr>
          <w:rFonts w:ascii="Arial" w:hAnsi="Arial" w:cs="Arial"/>
          <w:color w:val="000000"/>
          <w:sz w:val="22"/>
          <w:szCs w:val="22"/>
        </w:rPr>
        <w:t>Debra Noble</w:t>
      </w:r>
      <w:r w:rsidR="00051E96">
        <w:rPr>
          <w:rFonts w:ascii="Arial" w:hAnsi="Arial" w:cs="Arial"/>
          <w:color w:val="000000"/>
          <w:sz w:val="22"/>
          <w:szCs w:val="22"/>
        </w:rPr>
        <w:t>,</w:t>
      </w:r>
    </w:p>
    <w:p w14:paraId="2D96D9F8" w14:textId="3E16A1C1" w:rsidR="00FB3F9F" w:rsidRPr="007A1494" w:rsidRDefault="00FB3F9F" w:rsidP="00FB3F9F">
      <w:pPr>
        <w:pStyle w:val="NormalWeb"/>
        <w:spacing w:after="0" w:line="240" w:lineRule="auto"/>
        <w:rPr>
          <w:rFonts w:ascii="Arial" w:hAnsi="Arial" w:cs="Arial"/>
        </w:rPr>
      </w:pPr>
      <w:r w:rsidRPr="00051E96">
        <w:rPr>
          <w:rFonts w:ascii="Arial" w:hAnsi="Arial" w:cs="Arial"/>
          <w:b/>
          <w:bCs/>
          <w:color w:val="000000"/>
          <w:sz w:val="22"/>
          <w:szCs w:val="22"/>
        </w:rPr>
        <w:t>On Zoom</w:t>
      </w:r>
      <w:r>
        <w:rPr>
          <w:rFonts w:ascii="Arial" w:hAnsi="Arial" w:cs="Arial"/>
          <w:color w:val="000000"/>
          <w:sz w:val="22"/>
          <w:szCs w:val="22"/>
        </w:rPr>
        <w:t>.</w:t>
      </w:r>
      <w:r w:rsidRPr="005054B8">
        <w:rPr>
          <w:rFonts w:ascii="Arial" w:hAnsi="Arial" w:cs="Arial"/>
          <w:color w:val="000000"/>
          <w:sz w:val="22"/>
          <w:szCs w:val="22"/>
        </w:rPr>
        <w:t xml:space="preserve"> </w:t>
      </w:r>
      <w:r w:rsidRPr="007A1494">
        <w:rPr>
          <w:rFonts w:ascii="Arial" w:hAnsi="Arial" w:cs="Arial"/>
          <w:color w:val="000000"/>
          <w:sz w:val="22"/>
          <w:szCs w:val="22"/>
        </w:rPr>
        <w:t>Doug Gillard,</w:t>
      </w:r>
      <w:r w:rsidR="008C179C" w:rsidRPr="008C179C">
        <w:rPr>
          <w:rFonts w:ascii="Arial" w:hAnsi="Arial" w:cs="Arial"/>
          <w:color w:val="000000"/>
          <w:sz w:val="22"/>
          <w:szCs w:val="22"/>
        </w:rPr>
        <w:t xml:space="preserve"> </w:t>
      </w:r>
      <w:r w:rsidR="00051E96">
        <w:rPr>
          <w:rFonts w:ascii="Arial" w:hAnsi="Arial" w:cs="Arial"/>
          <w:color w:val="000000"/>
          <w:sz w:val="22"/>
          <w:szCs w:val="22"/>
        </w:rPr>
        <w:t>Pete Holding,</w:t>
      </w:r>
      <w:r w:rsidR="00051E96" w:rsidRPr="00051E96">
        <w:rPr>
          <w:rFonts w:ascii="Arial" w:hAnsi="Arial" w:cs="Arial"/>
          <w:color w:val="000000"/>
          <w:sz w:val="22"/>
          <w:szCs w:val="22"/>
        </w:rPr>
        <w:t xml:space="preserve"> </w:t>
      </w:r>
      <w:r w:rsidR="00051E96" w:rsidRPr="007A1494">
        <w:rPr>
          <w:rFonts w:ascii="Arial" w:hAnsi="Arial" w:cs="Arial"/>
          <w:color w:val="000000"/>
          <w:sz w:val="22"/>
          <w:szCs w:val="22"/>
        </w:rPr>
        <w:t>Clive Harrison</w:t>
      </w:r>
    </w:p>
    <w:p w14:paraId="0F34D005" w14:textId="6BD53C98" w:rsidR="00FB3F9F" w:rsidRDefault="00FB3F9F" w:rsidP="00FB3F9F">
      <w:pPr>
        <w:pStyle w:val="NormalWeb"/>
        <w:spacing w:after="0" w:line="240" w:lineRule="auto"/>
        <w:rPr>
          <w:rFonts w:ascii="Arial" w:hAnsi="Arial" w:cs="Arial"/>
          <w:color w:val="000000"/>
          <w:sz w:val="22"/>
          <w:szCs w:val="22"/>
        </w:rPr>
      </w:pPr>
      <w:r w:rsidRPr="007A1494">
        <w:rPr>
          <w:rFonts w:ascii="Arial" w:hAnsi="Arial" w:cs="Arial"/>
          <w:b/>
          <w:bCs/>
          <w:color w:val="000000"/>
        </w:rPr>
        <w:t>Apologies:</w:t>
      </w:r>
      <w:r w:rsidRPr="007A1494">
        <w:rPr>
          <w:rFonts w:ascii="Arial" w:hAnsi="Arial" w:cs="Arial"/>
          <w:color w:val="000000"/>
          <w:sz w:val="22"/>
          <w:szCs w:val="22"/>
        </w:rPr>
        <w:t xml:space="preserve"> </w:t>
      </w:r>
    </w:p>
    <w:p w14:paraId="781D09E2" w14:textId="7BA00BCE" w:rsidR="00FB3F9F" w:rsidRPr="007A1494" w:rsidRDefault="00FB3F9F" w:rsidP="00FB3F9F">
      <w:pPr>
        <w:pStyle w:val="NormalWeb"/>
        <w:spacing w:after="0" w:line="240" w:lineRule="auto"/>
        <w:rPr>
          <w:rFonts w:ascii="Arial" w:hAnsi="Arial" w:cs="Arial"/>
          <w:color w:val="000000"/>
          <w:sz w:val="22"/>
          <w:szCs w:val="22"/>
        </w:rPr>
      </w:pPr>
      <w:r w:rsidRPr="007A1494">
        <w:rPr>
          <w:rFonts w:ascii="Arial" w:hAnsi="Arial" w:cs="Arial"/>
          <w:b/>
          <w:bCs/>
          <w:color w:val="000000"/>
        </w:rPr>
        <w:t>Officers Present:</w:t>
      </w:r>
      <w:r w:rsidRPr="007A1494">
        <w:rPr>
          <w:rFonts w:ascii="Arial" w:hAnsi="Arial" w:cs="Arial"/>
          <w:color w:val="000000"/>
          <w:sz w:val="22"/>
          <w:szCs w:val="22"/>
        </w:rPr>
        <w:t xml:space="preserve"> Dean Matthews (Secretary), Pete Cordwell (Minutes Taker), </w:t>
      </w:r>
      <w:r w:rsidR="003A1195">
        <w:rPr>
          <w:rFonts w:ascii="Arial" w:hAnsi="Arial" w:cs="Arial"/>
          <w:color w:val="000000"/>
          <w:sz w:val="22"/>
          <w:szCs w:val="22"/>
        </w:rPr>
        <w:t>Sarah Ford (Membership Secretary</w:t>
      </w:r>
      <w:r w:rsidR="00AC66C4">
        <w:rPr>
          <w:rFonts w:ascii="Arial" w:hAnsi="Arial" w:cs="Arial"/>
          <w:color w:val="000000"/>
          <w:sz w:val="22"/>
          <w:szCs w:val="22"/>
        </w:rPr>
        <w:t>)</w:t>
      </w:r>
    </w:p>
    <w:p w14:paraId="0D111A8A" w14:textId="67F49901" w:rsidR="00FB3F9F" w:rsidRPr="005A64CE" w:rsidRDefault="00051E96" w:rsidP="00FB3F9F">
      <w:pPr>
        <w:pStyle w:val="NormalWeb"/>
        <w:spacing w:after="0" w:line="240" w:lineRule="auto"/>
        <w:rPr>
          <w:rFonts w:ascii="Arial" w:hAnsi="Arial" w:cs="Arial"/>
          <w:color w:val="000000"/>
        </w:rPr>
      </w:pPr>
      <w:r>
        <w:rPr>
          <w:rFonts w:ascii="Arial" w:hAnsi="Arial" w:cs="Arial"/>
          <w:b/>
          <w:bCs/>
          <w:color w:val="000000"/>
        </w:rPr>
        <w:t xml:space="preserve">On Zoom, </w:t>
      </w:r>
      <w:r w:rsidR="00287FE9">
        <w:rPr>
          <w:rFonts w:ascii="Arial" w:hAnsi="Arial" w:cs="Arial"/>
          <w:color w:val="000000"/>
          <w:sz w:val="22"/>
          <w:szCs w:val="22"/>
        </w:rPr>
        <w:t>Cameron Ward, (Trust Media and Communications Officer)</w:t>
      </w:r>
      <w:r w:rsidRPr="00051E96">
        <w:rPr>
          <w:rFonts w:ascii="Arial" w:hAnsi="Arial" w:cs="Arial"/>
          <w:color w:val="000000"/>
          <w:sz w:val="22"/>
          <w:szCs w:val="22"/>
        </w:rPr>
        <w:t xml:space="preserve"> </w:t>
      </w:r>
      <w:r w:rsidRPr="007A1494">
        <w:rPr>
          <w:rFonts w:ascii="Arial" w:hAnsi="Arial" w:cs="Arial"/>
          <w:color w:val="000000"/>
          <w:sz w:val="22"/>
          <w:szCs w:val="22"/>
        </w:rPr>
        <w:t>Steve Chudley (Finance Officer),</w:t>
      </w:r>
    </w:p>
    <w:p w14:paraId="62B04DC9" w14:textId="77777777" w:rsidR="00051E96" w:rsidRDefault="004B04C9" w:rsidP="00A01A0B">
      <w:pPr>
        <w:pStyle w:val="NormalWeb"/>
        <w:tabs>
          <w:tab w:val="left" w:pos="2102"/>
        </w:tabs>
        <w:spacing w:after="0" w:line="240" w:lineRule="auto"/>
        <w:rPr>
          <w:rFonts w:ascii="Arial" w:hAnsi="Arial" w:cs="Arial"/>
        </w:rPr>
      </w:pPr>
      <w:r w:rsidRPr="00AC66C4">
        <w:rPr>
          <w:rFonts w:ascii="Arial" w:hAnsi="Arial" w:cs="Arial"/>
          <w:b/>
          <w:bCs/>
        </w:rPr>
        <w:t>Trust members present</w:t>
      </w:r>
      <w:r w:rsidR="003A1195" w:rsidRPr="00AC66C4">
        <w:rPr>
          <w:rFonts w:ascii="Arial" w:hAnsi="Arial" w:cs="Arial"/>
          <w:b/>
          <w:bCs/>
        </w:rPr>
        <w:t>,</w:t>
      </w:r>
      <w:r w:rsidR="003A1195">
        <w:rPr>
          <w:rFonts w:ascii="Arial" w:hAnsi="Arial" w:cs="Arial"/>
        </w:rPr>
        <w:t xml:space="preserve"> </w:t>
      </w:r>
      <w:r w:rsidR="00051E96">
        <w:rPr>
          <w:rFonts w:ascii="Arial" w:hAnsi="Arial" w:cs="Arial"/>
        </w:rPr>
        <w:t>26.</w:t>
      </w:r>
    </w:p>
    <w:p w14:paraId="5801012A" w14:textId="48AAFCC8" w:rsidR="004B04C9" w:rsidRPr="00A7024C" w:rsidRDefault="003A1195" w:rsidP="00A01A0B">
      <w:pPr>
        <w:pStyle w:val="NormalWeb"/>
        <w:tabs>
          <w:tab w:val="left" w:pos="2102"/>
        </w:tabs>
        <w:spacing w:after="0" w:line="240" w:lineRule="auto"/>
        <w:rPr>
          <w:rFonts w:ascii="Arial" w:hAnsi="Arial" w:cs="Arial"/>
        </w:rPr>
      </w:pPr>
      <w:r w:rsidRPr="00AC66C4">
        <w:rPr>
          <w:rFonts w:ascii="Arial" w:hAnsi="Arial" w:cs="Arial"/>
          <w:b/>
          <w:bCs/>
        </w:rPr>
        <w:t>On Zoom</w:t>
      </w:r>
      <w:r w:rsidR="00AC66C4" w:rsidRPr="00AC66C4">
        <w:rPr>
          <w:rFonts w:ascii="Arial" w:hAnsi="Arial" w:cs="Arial"/>
          <w:b/>
          <w:bCs/>
        </w:rPr>
        <w:t>:</w:t>
      </w:r>
      <w:r>
        <w:rPr>
          <w:rFonts w:ascii="Arial" w:hAnsi="Arial" w:cs="Arial"/>
        </w:rPr>
        <w:t xml:space="preserve"> </w:t>
      </w:r>
      <w:r w:rsidR="00051E96">
        <w:rPr>
          <w:rFonts w:ascii="Arial" w:hAnsi="Arial" w:cs="Arial"/>
        </w:rPr>
        <w:t>89</w:t>
      </w:r>
    </w:p>
    <w:p w14:paraId="34ECFEF3" w14:textId="77777777" w:rsidR="003A1195" w:rsidRPr="00EF2110" w:rsidRDefault="003A1195" w:rsidP="003A1195">
      <w:pPr>
        <w:pStyle w:val="NormalWeb"/>
        <w:spacing w:after="0" w:line="240" w:lineRule="auto"/>
        <w:rPr>
          <w:rFonts w:ascii="Arial" w:hAnsi="Arial" w:cs="Arial"/>
          <w:color w:val="000000"/>
          <w:sz w:val="22"/>
          <w:szCs w:val="22"/>
        </w:rPr>
      </w:pPr>
      <w:r w:rsidRPr="00EF2110">
        <w:rPr>
          <w:rFonts w:ascii="Arial" w:hAnsi="Arial" w:cs="Arial"/>
          <w:color w:val="000000"/>
          <w:sz w:val="22"/>
          <w:szCs w:val="22"/>
        </w:rPr>
        <w:t>No conflicts of interest were declared</w:t>
      </w:r>
    </w:p>
    <w:p w14:paraId="7CE2A156" w14:textId="578D04BF" w:rsidR="00A7024C" w:rsidRDefault="004B04C9" w:rsidP="00A01A0B">
      <w:pPr>
        <w:pStyle w:val="NormalWeb"/>
        <w:tabs>
          <w:tab w:val="left" w:pos="2102"/>
        </w:tabs>
        <w:spacing w:after="0" w:line="240" w:lineRule="auto"/>
        <w:rPr>
          <w:rFonts w:ascii="Arial" w:hAnsi="Arial" w:cs="Arial"/>
          <w:b/>
          <w:bCs/>
        </w:rPr>
      </w:pPr>
      <w:r>
        <w:rPr>
          <w:rFonts w:ascii="Arial" w:hAnsi="Arial" w:cs="Arial"/>
          <w:b/>
          <w:bCs/>
        </w:rPr>
        <w:t xml:space="preserve">Approval of minutes from </w:t>
      </w:r>
      <w:r w:rsidR="00051E96">
        <w:rPr>
          <w:rFonts w:ascii="Arial" w:hAnsi="Arial" w:cs="Arial"/>
          <w:b/>
          <w:bCs/>
        </w:rPr>
        <w:t>July</w:t>
      </w:r>
      <w:r w:rsidR="00AC66C4">
        <w:rPr>
          <w:rFonts w:ascii="Arial" w:hAnsi="Arial" w:cs="Arial"/>
          <w:b/>
          <w:bCs/>
        </w:rPr>
        <w:t xml:space="preserve"> </w:t>
      </w:r>
      <w:r>
        <w:rPr>
          <w:rFonts w:ascii="Arial" w:hAnsi="Arial" w:cs="Arial"/>
          <w:b/>
          <w:bCs/>
        </w:rPr>
        <w:t>2025 meeting</w:t>
      </w:r>
    </w:p>
    <w:p w14:paraId="00C91EE2" w14:textId="77777777" w:rsidR="00132EA4" w:rsidRPr="007A1494" w:rsidRDefault="00132EA4" w:rsidP="00132EA4">
      <w:pPr>
        <w:pStyle w:val="NormalWeb"/>
        <w:spacing w:after="0" w:line="240" w:lineRule="auto"/>
        <w:rPr>
          <w:rFonts w:ascii="Arial" w:hAnsi="Arial" w:cs="Arial"/>
          <w:b/>
          <w:bCs/>
          <w:color w:val="000000"/>
        </w:rPr>
      </w:pPr>
      <w:r w:rsidRPr="007A1494">
        <w:rPr>
          <w:rFonts w:ascii="Arial" w:hAnsi="Arial" w:cs="Arial"/>
          <w:b/>
          <w:bCs/>
          <w:color w:val="000000"/>
        </w:rPr>
        <w:t>Matters of Accuracy</w:t>
      </w:r>
    </w:p>
    <w:p w14:paraId="5F0141AE" w14:textId="77777777" w:rsidR="00132EA4" w:rsidRDefault="00132EA4" w:rsidP="00132EA4">
      <w:pPr>
        <w:rPr>
          <w:rFonts w:ascii="Arial" w:hAnsi="Arial" w:cs="Arial"/>
          <w:color w:val="000000"/>
        </w:rPr>
      </w:pPr>
    </w:p>
    <w:p w14:paraId="57B363D4" w14:textId="0CF8D862" w:rsidR="00132EA4" w:rsidRPr="00132EA4" w:rsidRDefault="00132EA4" w:rsidP="00132EA4">
      <w:pPr>
        <w:rPr>
          <w:rFonts w:ascii="Arial" w:hAnsi="Arial" w:cs="Arial"/>
          <w:color w:val="000000"/>
          <w:sz w:val="22"/>
          <w:szCs w:val="22"/>
        </w:rPr>
      </w:pPr>
      <w:r w:rsidRPr="00132EA4">
        <w:rPr>
          <w:rFonts w:ascii="Arial" w:hAnsi="Arial" w:cs="Arial"/>
          <w:color w:val="000000"/>
          <w:sz w:val="22"/>
          <w:szCs w:val="22"/>
        </w:rPr>
        <w:t>None</w:t>
      </w:r>
    </w:p>
    <w:p w14:paraId="5534A051" w14:textId="6A1CE9BF" w:rsidR="003A1195" w:rsidRPr="00C07E14" w:rsidRDefault="00132EA4" w:rsidP="00132EA4">
      <w:pPr>
        <w:pStyle w:val="NormalWeb"/>
        <w:spacing w:after="0" w:line="240" w:lineRule="auto"/>
        <w:rPr>
          <w:rFonts w:ascii="Arial" w:hAnsi="Arial" w:cs="Arial"/>
          <w:b/>
          <w:bCs/>
        </w:rPr>
      </w:pPr>
      <w:r w:rsidRPr="00C07E14">
        <w:rPr>
          <w:rFonts w:ascii="Arial" w:hAnsi="Arial" w:cs="Arial"/>
          <w:b/>
          <w:bCs/>
          <w:color w:val="000000"/>
          <w:sz w:val="22"/>
          <w:szCs w:val="22"/>
        </w:rPr>
        <w:t>Approval of Part A minutes for</w:t>
      </w:r>
      <w:r w:rsidR="002D5BD5" w:rsidRPr="00C07E14">
        <w:rPr>
          <w:rFonts w:ascii="Arial" w:hAnsi="Arial" w:cs="Arial"/>
          <w:b/>
          <w:bCs/>
          <w:color w:val="000000"/>
          <w:sz w:val="22"/>
          <w:szCs w:val="22"/>
        </w:rPr>
        <w:t xml:space="preserve"> </w:t>
      </w:r>
      <w:r w:rsidR="00AC66C4">
        <w:rPr>
          <w:rFonts w:ascii="Arial" w:hAnsi="Arial" w:cs="Arial"/>
          <w:b/>
          <w:bCs/>
          <w:color w:val="000000"/>
          <w:sz w:val="22"/>
          <w:szCs w:val="22"/>
        </w:rPr>
        <w:t xml:space="preserve">June </w:t>
      </w:r>
      <w:r w:rsidRPr="00C07E14">
        <w:rPr>
          <w:rFonts w:ascii="Arial" w:hAnsi="Arial" w:cs="Arial"/>
          <w:b/>
          <w:bCs/>
          <w:color w:val="000000"/>
          <w:sz w:val="22"/>
          <w:szCs w:val="22"/>
        </w:rPr>
        <w:t xml:space="preserve">2025, proposed by </w:t>
      </w:r>
      <w:r w:rsidR="00051E96">
        <w:rPr>
          <w:rFonts w:ascii="Arial" w:hAnsi="Arial" w:cs="Arial"/>
          <w:b/>
          <w:bCs/>
          <w:color w:val="000000"/>
          <w:sz w:val="22"/>
          <w:szCs w:val="22"/>
        </w:rPr>
        <w:t>RK</w:t>
      </w:r>
      <w:r w:rsidRPr="00C07E14">
        <w:rPr>
          <w:rFonts w:ascii="Arial" w:hAnsi="Arial" w:cs="Arial"/>
          <w:b/>
          <w:bCs/>
          <w:color w:val="000000"/>
          <w:sz w:val="22"/>
          <w:szCs w:val="22"/>
        </w:rPr>
        <w:t xml:space="preserve">, seconded by </w:t>
      </w:r>
      <w:r w:rsidR="00051E96">
        <w:rPr>
          <w:rFonts w:ascii="Arial" w:hAnsi="Arial" w:cs="Arial"/>
          <w:b/>
          <w:bCs/>
          <w:color w:val="000000"/>
          <w:sz w:val="22"/>
          <w:szCs w:val="22"/>
        </w:rPr>
        <w:t>PF</w:t>
      </w:r>
      <w:r w:rsidRPr="00C07E14">
        <w:rPr>
          <w:rFonts w:ascii="Arial" w:hAnsi="Arial" w:cs="Arial"/>
          <w:b/>
          <w:bCs/>
          <w:color w:val="000000"/>
          <w:sz w:val="22"/>
          <w:szCs w:val="22"/>
        </w:rPr>
        <w:t>.</w:t>
      </w:r>
      <w:r w:rsidR="003A1195" w:rsidRPr="00C07E14">
        <w:rPr>
          <w:rFonts w:ascii="Arial" w:hAnsi="Arial" w:cs="Arial"/>
          <w:b/>
          <w:bCs/>
          <w:color w:val="000000"/>
          <w:sz w:val="22"/>
          <w:szCs w:val="22"/>
        </w:rPr>
        <w:t xml:space="preserve"> </w:t>
      </w:r>
    </w:p>
    <w:p w14:paraId="02BB00BE" w14:textId="0F8948E6" w:rsidR="00331716" w:rsidRDefault="00132EA4" w:rsidP="00AC66C4">
      <w:pPr>
        <w:pStyle w:val="NormalWeb"/>
        <w:spacing w:after="0" w:line="240" w:lineRule="auto"/>
        <w:rPr>
          <w:rFonts w:ascii="Arial" w:hAnsi="Arial" w:cs="Arial"/>
          <w:color w:val="000000"/>
          <w:sz w:val="22"/>
          <w:szCs w:val="22"/>
        </w:rPr>
      </w:pPr>
      <w:r w:rsidRPr="007A1494">
        <w:rPr>
          <w:rFonts w:ascii="Arial" w:hAnsi="Arial" w:cs="Arial"/>
          <w:color w:val="000000"/>
          <w:sz w:val="22"/>
          <w:szCs w:val="22"/>
        </w:rPr>
        <w:t>The minutes were approved</w:t>
      </w:r>
      <w:r w:rsidR="00AC66C4">
        <w:rPr>
          <w:rFonts w:ascii="Arial" w:hAnsi="Arial" w:cs="Arial"/>
          <w:color w:val="000000"/>
          <w:sz w:val="22"/>
          <w:szCs w:val="22"/>
        </w:rPr>
        <w:t>:</w:t>
      </w:r>
      <w:r w:rsidR="00AC66C4" w:rsidRPr="00AC66C4">
        <w:rPr>
          <w:rFonts w:ascii="Arial" w:hAnsi="Arial" w:cs="Arial"/>
          <w:color w:val="000000"/>
          <w:sz w:val="22"/>
          <w:szCs w:val="22"/>
        </w:rPr>
        <w:t xml:space="preserve"> </w:t>
      </w:r>
      <w:r w:rsidR="00B47362">
        <w:rPr>
          <w:rFonts w:ascii="Arial" w:hAnsi="Arial" w:cs="Arial"/>
          <w:color w:val="000000"/>
          <w:sz w:val="22"/>
          <w:szCs w:val="22"/>
        </w:rPr>
        <w:t>F</w:t>
      </w:r>
      <w:r w:rsidR="00AC66C4">
        <w:rPr>
          <w:rFonts w:ascii="Arial" w:hAnsi="Arial" w:cs="Arial"/>
          <w:color w:val="000000"/>
          <w:sz w:val="22"/>
          <w:szCs w:val="22"/>
        </w:rPr>
        <w:t xml:space="preserve">or nine, </w:t>
      </w:r>
      <w:r w:rsidR="00B47362">
        <w:rPr>
          <w:rFonts w:ascii="Arial" w:hAnsi="Arial" w:cs="Arial"/>
          <w:color w:val="000000"/>
          <w:sz w:val="22"/>
          <w:szCs w:val="22"/>
        </w:rPr>
        <w:t>A</w:t>
      </w:r>
      <w:r w:rsidR="00AC66C4">
        <w:rPr>
          <w:rFonts w:ascii="Arial" w:hAnsi="Arial" w:cs="Arial"/>
          <w:color w:val="000000"/>
          <w:sz w:val="22"/>
          <w:szCs w:val="22"/>
        </w:rPr>
        <w:t xml:space="preserve">gainst none, </w:t>
      </w:r>
      <w:r w:rsidR="00B47362">
        <w:rPr>
          <w:rFonts w:ascii="Arial" w:hAnsi="Arial" w:cs="Arial"/>
          <w:color w:val="000000"/>
          <w:sz w:val="22"/>
          <w:szCs w:val="22"/>
        </w:rPr>
        <w:t>A</w:t>
      </w:r>
      <w:r w:rsidR="00AC66C4">
        <w:rPr>
          <w:rFonts w:ascii="Arial" w:hAnsi="Arial" w:cs="Arial"/>
          <w:color w:val="000000"/>
          <w:sz w:val="22"/>
          <w:szCs w:val="22"/>
        </w:rPr>
        <w:t xml:space="preserve">bsentions </w:t>
      </w:r>
      <w:r w:rsidR="00DC6AE3">
        <w:rPr>
          <w:rFonts w:ascii="Arial" w:hAnsi="Arial" w:cs="Arial"/>
          <w:color w:val="000000"/>
          <w:sz w:val="22"/>
          <w:szCs w:val="22"/>
        </w:rPr>
        <w:t>three</w:t>
      </w:r>
    </w:p>
    <w:p w14:paraId="339CDD50" w14:textId="77777777" w:rsidR="00AC66C4" w:rsidRDefault="00AC66C4" w:rsidP="00132E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47C96F2F" w14:textId="2B749C4C" w:rsidR="00331716" w:rsidRDefault="002D5BD5" w:rsidP="00132E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r w:rsidRPr="00C07E14">
        <w:rPr>
          <w:rFonts w:ascii="Arial" w:hAnsi="Arial" w:cs="Arial"/>
          <w:b/>
          <w:bCs/>
          <w:color w:val="000000"/>
          <w:sz w:val="22"/>
          <w:szCs w:val="22"/>
        </w:rPr>
        <w:t>Matters Arising</w:t>
      </w:r>
    </w:p>
    <w:p w14:paraId="262CAB2F" w14:textId="707A9AC3" w:rsidR="00051E96" w:rsidRPr="00051E96" w:rsidRDefault="00051E96" w:rsidP="00505A4B">
      <w:pPr>
        <w:pStyle w:val="NormalWeb"/>
        <w:tabs>
          <w:tab w:val="left" w:pos="2102"/>
        </w:tabs>
        <w:spacing w:after="0" w:line="240" w:lineRule="auto"/>
        <w:rPr>
          <w:rFonts w:ascii="Arial" w:hAnsi="Arial" w:cs="Arial"/>
        </w:rPr>
      </w:pPr>
      <w:r w:rsidRPr="00051E96">
        <w:rPr>
          <w:rFonts w:ascii="Arial" w:hAnsi="Arial" w:cs="Arial"/>
        </w:rPr>
        <w:t>Exeter</w:t>
      </w:r>
      <w:r>
        <w:rPr>
          <w:rFonts w:ascii="Arial" w:hAnsi="Arial" w:cs="Arial"/>
        </w:rPr>
        <w:t xml:space="preserve"> College,</w:t>
      </w:r>
      <w:r w:rsidR="00DC6AE3">
        <w:rPr>
          <w:rFonts w:ascii="Arial" w:hAnsi="Arial" w:cs="Arial"/>
        </w:rPr>
        <w:t xml:space="preserve"> </w:t>
      </w:r>
      <w:r>
        <w:rPr>
          <w:rFonts w:ascii="Arial" w:hAnsi="Arial" w:cs="Arial"/>
        </w:rPr>
        <w:t>as an alternati</w:t>
      </w:r>
      <w:r w:rsidR="00DC6AE3">
        <w:rPr>
          <w:rFonts w:ascii="Arial" w:hAnsi="Arial" w:cs="Arial"/>
        </w:rPr>
        <w:t>v</w:t>
      </w:r>
      <w:r>
        <w:rPr>
          <w:rFonts w:ascii="Arial" w:hAnsi="Arial" w:cs="Arial"/>
        </w:rPr>
        <w:t>e venue to The Phoenix, is being considered.</w:t>
      </w:r>
    </w:p>
    <w:p w14:paraId="1650D1FA" w14:textId="77777777" w:rsidR="0092158F" w:rsidRPr="006163AD" w:rsidRDefault="0092158F" w:rsidP="00505A4B">
      <w:pPr>
        <w:pStyle w:val="NormalWeb"/>
        <w:tabs>
          <w:tab w:val="left" w:pos="2102"/>
        </w:tabs>
        <w:spacing w:after="0" w:line="240" w:lineRule="auto"/>
        <w:rPr>
          <w:rFonts w:ascii="Arial" w:hAnsi="Arial" w:cs="Arial"/>
          <w:sz w:val="28"/>
          <w:szCs w:val="28"/>
        </w:rPr>
      </w:pPr>
    </w:p>
    <w:p w14:paraId="1C9A1633" w14:textId="49F7780F" w:rsidR="0050227F" w:rsidRPr="006163AD" w:rsidRDefault="0050227F" w:rsidP="0050227F">
      <w:pPr>
        <w:pStyle w:val="p1"/>
        <w:rPr>
          <w:rFonts w:ascii="Arial" w:hAnsi="Arial" w:cs="Arial"/>
          <w:b/>
          <w:bCs/>
          <w:sz w:val="28"/>
          <w:szCs w:val="28"/>
        </w:rPr>
      </w:pPr>
      <w:r w:rsidRPr="006163AD">
        <w:rPr>
          <w:rFonts w:ascii="Arial" w:hAnsi="Arial" w:cs="Arial"/>
          <w:b/>
          <w:bCs/>
          <w:sz w:val="28"/>
          <w:szCs w:val="28"/>
        </w:rPr>
        <w:t>Working Group Updates</w:t>
      </w:r>
    </w:p>
    <w:p w14:paraId="253F7B80" w14:textId="77777777" w:rsidR="0050227F" w:rsidRDefault="0050227F" w:rsidP="0050227F">
      <w:pPr>
        <w:rPr>
          <w:rFonts w:ascii="Arial" w:eastAsia="Times New Roman" w:hAnsi="Arial" w:cs="Arial"/>
          <w:color w:val="000000"/>
          <w:lang w:eastAsia="en-GB"/>
        </w:rPr>
      </w:pPr>
    </w:p>
    <w:p w14:paraId="5E52524B" w14:textId="0F71A9DB" w:rsidR="0050227F" w:rsidRPr="006163AD" w:rsidRDefault="0050227F" w:rsidP="0050227F">
      <w:pPr>
        <w:rPr>
          <w:rFonts w:ascii="Open Sans" w:hAnsi="Open Sans" w:cs="Open Sans"/>
          <w:color w:val="000000"/>
          <w:sz w:val="22"/>
          <w:szCs w:val="22"/>
          <w:u w:val="single"/>
        </w:rPr>
      </w:pPr>
      <w:r w:rsidRPr="006163AD">
        <w:rPr>
          <w:rFonts w:ascii="Arial" w:eastAsia="Times New Roman" w:hAnsi="Arial" w:cs="Arial"/>
          <w:b/>
          <w:bCs/>
          <w:color w:val="000000"/>
          <w:u w:val="single"/>
          <w:lang w:eastAsia="en-GB"/>
        </w:rPr>
        <w:lastRenderedPageBreak/>
        <w:t>Finance &amp; Governance</w:t>
      </w:r>
      <w:r w:rsidRPr="006163AD">
        <w:rPr>
          <w:rFonts w:ascii="Open Sans" w:hAnsi="Open Sans" w:cs="Open Sans"/>
          <w:color w:val="000000"/>
          <w:sz w:val="22"/>
          <w:szCs w:val="22"/>
          <w:u w:val="single"/>
        </w:rPr>
        <w:t xml:space="preserve"> </w:t>
      </w:r>
    </w:p>
    <w:p w14:paraId="32A6A115" w14:textId="77777777" w:rsidR="00CC5370" w:rsidRDefault="00CC5370" w:rsidP="0050227F">
      <w:pPr>
        <w:rPr>
          <w:rFonts w:ascii="Open Sans" w:hAnsi="Open Sans" w:cs="Open Sans"/>
          <w:color w:val="000000"/>
          <w:sz w:val="22"/>
          <w:szCs w:val="22"/>
        </w:rPr>
      </w:pPr>
    </w:p>
    <w:p w14:paraId="2328CD9F" w14:textId="23CA794F" w:rsidR="0050227F" w:rsidRPr="00B47362" w:rsidRDefault="00CC5370" w:rsidP="0050227F">
      <w:pPr>
        <w:rPr>
          <w:rFonts w:ascii="Arial" w:eastAsia="Times New Roman" w:hAnsi="Arial" w:cs="Arial"/>
          <w:color w:val="000000"/>
          <w:sz w:val="22"/>
          <w:szCs w:val="22"/>
          <w:lang w:eastAsia="en-GB"/>
        </w:rPr>
      </w:pPr>
      <w:r w:rsidRPr="00B47362">
        <w:rPr>
          <w:rFonts w:ascii="Arial" w:hAnsi="Arial" w:cs="Arial"/>
          <w:color w:val="000000"/>
          <w:sz w:val="22"/>
          <w:szCs w:val="22"/>
        </w:rPr>
        <w:t>The Trust board can confirm that an amount of £400,000 was loaned to the Club as a contingency, repayable in 12 months' time at an interest rate of CPI+5%.</w:t>
      </w:r>
      <w:r w:rsidR="00A0215A">
        <w:rPr>
          <w:rFonts w:ascii="Arial" w:hAnsi="Arial" w:cs="Arial"/>
          <w:color w:val="000000"/>
          <w:sz w:val="22"/>
          <w:szCs w:val="22"/>
        </w:rPr>
        <w:t xml:space="preserve"> </w:t>
      </w:r>
    </w:p>
    <w:p w14:paraId="24A42751" w14:textId="77777777" w:rsidR="00CC5370" w:rsidRPr="00B47362" w:rsidRDefault="00CC5370" w:rsidP="0050227F">
      <w:pPr>
        <w:rPr>
          <w:rFonts w:ascii="Arial" w:eastAsia="Times New Roman" w:hAnsi="Arial" w:cs="Arial"/>
          <w:color w:val="000000"/>
          <w:sz w:val="22"/>
          <w:szCs w:val="22"/>
          <w:lang w:eastAsia="en-GB"/>
        </w:rPr>
      </w:pPr>
    </w:p>
    <w:p w14:paraId="728545E6" w14:textId="77777777" w:rsidR="00A0215A" w:rsidRDefault="00A0215A" w:rsidP="0050227F">
      <w:pPr>
        <w:rPr>
          <w:rFonts w:ascii="Arial" w:eastAsia="Times New Roman" w:hAnsi="Arial" w:cs="Arial"/>
          <w:color w:val="000000"/>
          <w:sz w:val="22"/>
          <w:szCs w:val="22"/>
          <w:lang w:eastAsia="en-GB"/>
        </w:rPr>
      </w:pPr>
    </w:p>
    <w:p w14:paraId="12378F4F" w14:textId="59B7669B" w:rsidR="0050227F" w:rsidRPr="00101807" w:rsidRDefault="00101807" w:rsidP="0050227F">
      <w:pPr>
        <w:rPr>
          <w:rFonts w:ascii="Arial" w:eastAsia="Times New Roman" w:hAnsi="Arial" w:cs="Arial"/>
          <w:b/>
          <w:bCs/>
          <w:color w:val="000000"/>
          <w:lang w:eastAsia="en-GB"/>
        </w:rPr>
      </w:pPr>
      <w:r>
        <w:rPr>
          <w:rFonts w:ascii="Arial" w:eastAsia="Times New Roman" w:hAnsi="Arial" w:cs="Arial"/>
          <w:b/>
          <w:bCs/>
          <w:color w:val="000000"/>
          <w:lang w:eastAsia="en-GB"/>
        </w:rPr>
        <w:t xml:space="preserve"> Trust</w:t>
      </w:r>
      <w:r w:rsidRPr="00101807">
        <w:rPr>
          <w:rFonts w:ascii="Arial" w:eastAsia="Times New Roman" w:hAnsi="Arial" w:cs="Arial"/>
          <w:b/>
          <w:bCs/>
          <w:color w:val="000000"/>
          <w:lang w:eastAsia="en-GB"/>
        </w:rPr>
        <w:t xml:space="preserve"> Accounts</w:t>
      </w:r>
    </w:p>
    <w:tbl>
      <w:tblPr>
        <w:tblW w:w="6673" w:type="dxa"/>
        <w:tblLook w:val="04A0" w:firstRow="1" w:lastRow="0" w:firstColumn="1" w:lastColumn="0" w:noHBand="0" w:noVBand="1"/>
      </w:tblPr>
      <w:tblGrid>
        <w:gridCol w:w="1990"/>
        <w:gridCol w:w="3260"/>
        <w:gridCol w:w="1423"/>
      </w:tblGrid>
      <w:tr w:rsidR="00101807" w:rsidRPr="006F0A40" w14:paraId="75DA12A5" w14:textId="77777777" w:rsidTr="00101807">
        <w:trPr>
          <w:trHeight w:val="300"/>
        </w:trPr>
        <w:tc>
          <w:tcPr>
            <w:tcW w:w="1990" w:type="dxa"/>
            <w:tcBorders>
              <w:top w:val="nil"/>
              <w:left w:val="nil"/>
              <w:bottom w:val="nil"/>
              <w:right w:val="nil"/>
            </w:tcBorders>
            <w:noWrap/>
            <w:vAlign w:val="bottom"/>
            <w:hideMark/>
          </w:tcPr>
          <w:p w14:paraId="6C8438FB"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278AD71E"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146B5CF6"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766B5BC3" w14:textId="77777777" w:rsidTr="00101807">
        <w:trPr>
          <w:trHeight w:val="300"/>
        </w:trPr>
        <w:tc>
          <w:tcPr>
            <w:tcW w:w="1990" w:type="dxa"/>
            <w:tcBorders>
              <w:top w:val="nil"/>
              <w:left w:val="nil"/>
              <w:bottom w:val="nil"/>
              <w:right w:val="nil"/>
            </w:tcBorders>
            <w:noWrap/>
            <w:vAlign w:val="bottom"/>
            <w:hideMark/>
          </w:tcPr>
          <w:p w14:paraId="45D3D250" w14:textId="77777777" w:rsidR="00101807" w:rsidRPr="006F0A40" w:rsidRDefault="00101807" w:rsidP="00BF1818">
            <w:pPr>
              <w:rPr>
                <w:rFonts w:ascii="Arial" w:eastAsia="Times New Roman" w:hAnsi="Arial" w:cs="Arial"/>
                <w:b/>
                <w:bCs/>
                <w:color w:val="000000"/>
                <w:lang w:eastAsia="en-GB"/>
              </w:rPr>
            </w:pPr>
            <w:r w:rsidRPr="006F0A40">
              <w:rPr>
                <w:rFonts w:ascii="Arial" w:eastAsia="Times New Roman" w:hAnsi="Arial" w:cs="Arial"/>
                <w:b/>
                <w:bCs/>
                <w:color w:val="000000"/>
                <w:lang w:eastAsia="en-GB"/>
              </w:rPr>
              <w:t>July 2025</w:t>
            </w:r>
          </w:p>
        </w:tc>
        <w:tc>
          <w:tcPr>
            <w:tcW w:w="3260" w:type="dxa"/>
            <w:tcBorders>
              <w:top w:val="nil"/>
              <w:left w:val="nil"/>
              <w:bottom w:val="nil"/>
              <w:right w:val="nil"/>
            </w:tcBorders>
            <w:noWrap/>
            <w:vAlign w:val="bottom"/>
            <w:hideMark/>
          </w:tcPr>
          <w:p w14:paraId="6A3828C4" w14:textId="77777777" w:rsidR="00101807" w:rsidRPr="006F0A40" w:rsidRDefault="00101807" w:rsidP="00BF1818">
            <w:pPr>
              <w:rPr>
                <w:rFonts w:ascii="Arial" w:eastAsia="Times New Roman" w:hAnsi="Arial" w:cs="Arial"/>
                <w:b/>
                <w:bCs/>
                <w:color w:val="000000"/>
                <w:lang w:eastAsia="en-GB"/>
              </w:rPr>
            </w:pPr>
          </w:p>
        </w:tc>
        <w:tc>
          <w:tcPr>
            <w:tcW w:w="1423" w:type="dxa"/>
            <w:tcBorders>
              <w:top w:val="nil"/>
              <w:left w:val="nil"/>
              <w:bottom w:val="nil"/>
              <w:right w:val="nil"/>
            </w:tcBorders>
            <w:noWrap/>
            <w:vAlign w:val="bottom"/>
            <w:hideMark/>
          </w:tcPr>
          <w:p w14:paraId="0780E204"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3BD628EA" w14:textId="77777777" w:rsidTr="00101807">
        <w:trPr>
          <w:trHeight w:val="315"/>
        </w:trPr>
        <w:tc>
          <w:tcPr>
            <w:tcW w:w="1990" w:type="dxa"/>
            <w:tcBorders>
              <w:top w:val="nil"/>
              <w:left w:val="nil"/>
              <w:bottom w:val="nil"/>
              <w:right w:val="nil"/>
            </w:tcBorders>
            <w:noWrap/>
            <w:vAlign w:val="bottom"/>
            <w:hideMark/>
          </w:tcPr>
          <w:p w14:paraId="0FAC3D68" w14:textId="77777777" w:rsidR="00101807" w:rsidRPr="006F0A40" w:rsidRDefault="00101807" w:rsidP="00BF1818">
            <w:pPr>
              <w:jc w:val="right"/>
              <w:rPr>
                <w:rFonts w:ascii="Times New Roman" w:eastAsia="Times New Roman" w:hAnsi="Times New Roman" w:cs="Times New Roman"/>
                <w:sz w:val="20"/>
                <w:szCs w:val="20"/>
                <w:lang w:eastAsia="en-GB"/>
              </w:rPr>
            </w:pPr>
          </w:p>
        </w:tc>
        <w:tc>
          <w:tcPr>
            <w:tcW w:w="3260" w:type="dxa"/>
            <w:tcBorders>
              <w:top w:val="nil"/>
              <w:left w:val="nil"/>
              <w:bottom w:val="nil"/>
              <w:right w:val="nil"/>
            </w:tcBorders>
            <w:noWrap/>
            <w:vAlign w:val="bottom"/>
            <w:hideMark/>
          </w:tcPr>
          <w:p w14:paraId="5DBC721B"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21725FE9"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71DC5D36" w14:textId="77777777" w:rsidTr="00101807">
        <w:trPr>
          <w:trHeight w:val="300"/>
        </w:trPr>
        <w:tc>
          <w:tcPr>
            <w:tcW w:w="1990" w:type="dxa"/>
            <w:tcBorders>
              <w:top w:val="nil"/>
              <w:left w:val="nil"/>
              <w:bottom w:val="nil"/>
              <w:right w:val="nil"/>
            </w:tcBorders>
            <w:noWrap/>
            <w:vAlign w:val="bottom"/>
            <w:hideMark/>
          </w:tcPr>
          <w:p w14:paraId="62642FC2"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388910A0"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7D4F9A38"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2CBC2E23" w14:textId="77777777" w:rsidTr="00101807">
        <w:trPr>
          <w:trHeight w:val="300"/>
        </w:trPr>
        <w:tc>
          <w:tcPr>
            <w:tcW w:w="1990" w:type="dxa"/>
            <w:tcBorders>
              <w:top w:val="nil"/>
              <w:left w:val="nil"/>
              <w:bottom w:val="nil"/>
              <w:right w:val="nil"/>
            </w:tcBorders>
            <w:noWrap/>
            <w:vAlign w:val="bottom"/>
            <w:hideMark/>
          </w:tcPr>
          <w:p w14:paraId="7F5B0830" w14:textId="13F3CB58" w:rsidR="00101807" w:rsidRPr="006F0A40" w:rsidRDefault="00101807" w:rsidP="00BF1818">
            <w:pPr>
              <w:rPr>
                <w:rFonts w:ascii="Arial" w:eastAsia="Times New Roman" w:hAnsi="Arial" w:cs="Arial"/>
                <w:b/>
                <w:bCs/>
                <w:color w:val="000000"/>
                <w:lang w:eastAsia="en-GB"/>
              </w:rPr>
            </w:pPr>
          </w:p>
        </w:tc>
        <w:tc>
          <w:tcPr>
            <w:tcW w:w="3260" w:type="dxa"/>
            <w:tcBorders>
              <w:top w:val="nil"/>
              <w:left w:val="nil"/>
              <w:bottom w:val="nil"/>
              <w:right w:val="nil"/>
            </w:tcBorders>
            <w:noWrap/>
            <w:vAlign w:val="bottom"/>
            <w:hideMark/>
          </w:tcPr>
          <w:p w14:paraId="62561CA3" w14:textId="77777777" w:rsidR="00101807" w:rsidRPr="006F0A40" w:rsidRDefault="00101807" w:rsidP="00BF1818">
            <w:pPr>
              <w:rPr>
                <w:rFonts w:ascii="Arial" w:eastAsia="Times New Roman" w:hAnsi="Arial" w:cs="Arial"/>
                <w:b/>
                <w:bCs/>
                <w:color w:val="000000"/>
                <w:lang w:eastAsia="en-GB"/>
              </w:rPr>
            </w:pPr>
          </w:p>
        </w:tc>
        <w:tc>
          <w:tcPr>
            <w:tcW w:w="1423" w:type="dxa"/>
            <w:tcBorders>
              <w:top w:val="nil"/>
              <w:left w:val="nil"/>
              <w:bottom w:val="nil"/>
              <w:right w:val="nil"/>
            </w:tcBorders>
            <w:noWrap/>
            <w:vAlign w:val="bottom"/>
            <w:hideMark/>
          </w:tcPr>
          <w:p w14:paraId="1C957528"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40E9126C" w14:textId="77777777" w:rsidTr="00101807">
        <w:trPr>
          <w:trHeight w:val="315"/>
        </w:trPr>
        <w:tc>
          <w:tcPr>
            <w:tcW w:w="1990" w:type="dxa"/>
            <w:tcBorders>
              <w:top w:val="nil"/>
              <w:left w:val="nil"/>
              <w:bottom w:val="nil"/>
              <w:right w:val="nil"/>
            </w:tcBorders>
            <w:noWrap/>
            <w:vAlign w:val="bottom"/>
            <w:hideMark/>
          </w:tcPr>
          <w:p w14:paraId="4A42CDCE" w14:textId="77777777" w:rsidR="00101807" w:rsidRPr="006F0A40" w:rsidRDefault="00101807" w:rsidP="00BF1818">
            <w:pPr>
              <w:jc w:val="right"/>
              <w:rPr>
                <w:rFonts w:ascii="Times New Roman" w:eastAsia="Times New Roman" w:hAnsi="Times New Roman" w:cs="Times New Roman"/>
                <w:sz w:val="20"/>
                <w:szCs w:val="20"/>
                <w:lang w:eastAsia="en-GB"/>
              </w:rPr>
            </w:pPr>
          </w:p>
        </w:tc>
        <w:tc>
          <w:tcPr>
            <w:tcW w:w="3260" w:type="dxa"/>
            <w:tcBorders>
              <w:top w:val="nil"/>
              <w:left w:val="nil"/>
              <w:bottom w:val="nil"/>
              <w:right w:val="nil"/>
            </w:tcBorders>
            <w:noWrap/>
            <w:vAlign w:val="bottom"/>
            <w:hideMark/>
          </w:tcPr>
          <w:p w14:paraId="7FDE308C"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09F96D77"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2C2D0732" w14:textId="77777777" w:rsidTr="00101807">
        <w:trPr>
          <w:trHeight w:val="315"/>
        </w:trPr>
        <w:tc>
          <w:tcPr>
            <w:tcW w:w="1990" w:type="dxa"/>
            <w:tcBorders>
              <w:top w:val="nil"/>
              <w:left w:val="nil"/>
              <w:bottom w:val="nil"/>
              <w:right w:val="nil"/>
            </w:tcBorders>
            <w:noWrap/>
            <w:vAlign w:val="bottom"/>
            <w:hideMark/>
          </w:tcPr>
          <w:p w14:paraId="487488CF"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Opening balance</w:t>
            </w:r>
          </w:p>
        </w:tc>
        <w:tc>
          <w:tcPr>
            <w:tcW w:w="3260" w:type="dxa"/>
            <w:tcBorders>
              <w:top w:val="nil"/>
              <w:left w:val="nil"/>
              <w:bottom w:val="nil"/>
              <w:right w:val="nil"/>
            </w:tcBorders>
            <w:noWrap/>
            <w:vAlign w:val="bottom"/>
            <w:hideMark/>
          </w:tcPr>
          <w:p w14:paraId="39B1434B" w14:textId="77777777" w:rsidR="00101807" w:rsidRPr="006F0A40" w:rsidRDefault="00101807" w:rsidP="00BF1818">
            <w:pPr>
              <w:rPr>
                <w:rFonts w:ascii="Arial" w:eastAsia="Times New Roman" w:hAnsi="Arial" w:cs="Arial"/>
                <w:color w:val="000000"/>
                <w:lang w:eastAsia="en-GB"/>
              </w:rPr>
            </w:pPr>
          </w:p>
        </w:tc>
        <w:tc>
          <w:tcPr>
            <w:tcW w:w="1423" w:type="dxa"/>
            <w:tcBorders>
              <w:top w:val="single" w:sz="8" w:space="0" w:color="auto"/>
              <w:left w:val="single" w:sz="8" w:space="0" w:color="auto"/>
              <w:bottom w:val="single" w:sz="8" w:space="0" w:color="auto"/>
              <w:right w:val="single" w:sz="8" w:space="0" w:color="auto"/>
            </w:tcBorders>
            <w:noWrap/>
            <w:vAlign w:val="bottom"/>
            <w:hideMark/>
          </w:tcPr>
          <w:p w14:paraId="606F62C5"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225,253.94</w:t>
            </w:r>
          </w:p>
        </w:tc>
      </w:tr>
      <w:tr w:rsidR="00101807" w:rsidRPr="006F0A40" w14:paraId="2DFF9080" w14:textId="77777777" w:rsidTr="00101807">
        <w:trPr>
          <w:trHeight w:val="300"/>
        </w:trPr>
        <w:tc>
          <w:tcPr>
            <w:tcW w:w="1990" w:type="dxa"/>
            <w:tcBorders>
              <w:top w:val="nil"/>
              <w:left w:val="nil"/>
              <w:bottom w:val="nil"/>
              <w:right w:val="nil"/>
            </w:tcBorders>
            <w:noWrap/>
            <w:vAlign w:val="bottom"/>
            <w:hideMark/>
          </w:tcPr>
          <w:p w14:paraId="5679C4A8"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187A436A"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2578FFF1"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78B089A1" w14:textId="77777777" w:rsidTr="00101807">
        <w:trPr>
          <w:trHeight w:val="315"/>
        </w:trPr>
        <w:tc>
          <w:tcPr>
            <w:tcW w:w="1990" w:type="dxa"/>
            <w:tcBorders>
              <w:top w:val="nil"/>
              <w:left w:val="nil"/>
              <w:bottom w:val="nil"/>
              <w:right w:val="nil"/>
            </w:tcBorders>
            <w:noWrap/>
            <w:vAlign w:val="bottom"/>
            <w:hideMark/>
          </w:tcPr>
          <w:p w14:paraId="40575112"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Receipts</w:t>
            </w:r>
          </w:p>
        </w:tc>
        <w:tc>
          <w:tcPr>
            <w:tcW w:w="3260" w:type="dxa"/>
            <w:tcBorders>
              <w:top w:val="nil"/>
              <w:left w:val="nil"/>
              <w:bottom w:val="nil"/>
              <w:right w:val="nil"/>
            </w:tcBorders>
            <w:noWrap/>
            <w:vAlign w:val="bottom"/>
            <w:hideMark/>
          </w:tcPr>
          <w:p w14:paraId="70CDFFD2" w14:textId="77777777" w:rsidR="00101807" w:rsidRPr="006F0A40" w:rsidRDefault="00101807" w:rsidP="00BF1818">
            <w:pPr>
              <w:rPr>
                <w:rFonts w:ascii="Arial" w:eastAsia="Times New Roman" w:hAnsi="Arial" w:cs="Arial"/>
                <w:color w:val="000000"/>
                <w:lang w:eastAsia="en-GB"/>
              </w:rPr>
            </w:pPr>
          </w:p>
        </w:tc>
        <w:tc>
          <w:tcPr>
            <w:tcW w:w="1423" w:type="dxa"/>
            <w:tcBorders>
              <w:top w:val="nil"/>
              <w:left w:val="nil"/>
              <w:bottom w:val="nil"/>
              <w:right w:val="nil"/>
            </w:tcBorders>
            <w:noWrap/>
            <w:vAlign w:val="bottom"/>
            <w:hideMark/>
          </w:tcPr>
          <w:p w14:paraId="29DC04CA"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3EECC000" w14:textId="77777777" w:rsidTr="00101807">
        <w:trPr>
          <w:trHeight w:val="300"/>
        </w:trPr>
        <w:tc>
          <w:tcPr>
            <w:tcW w:w="1990" w:type="dxa"/>
            <w:tcBorders>
              <w:top w:val="nil"/>
              <w:left w:val="nil"/>
              <w:bottom w:val="nil"/>
              <w:right w:val="nil"/>
            </w:tcBorders>
            <w:noWrap/>
            <w:vAlign w:val="bottom"/>
            <w:hideMark/>
          </w:tcPr>
          <w:p w14:paraId="279CD3EF" w14:textId="77777777" w:rsidR="00101807" w:rsidRPr="006F0A40" w:rsidRDefault="00101807" w:rsidP="00BF1818">
            <w:pPr>
              <w:jc w:val="right"/>
              <w:rPr>
                <w:rFonts w:ascii="Times New Roman" w:eastAsia="Times New Roman" w:hAnsi="Times New Roman" w:cs="Times New Roman"/>
                <w:sz w:val="20"/>
                <w:szCs w:val="20"/>
                <w:lang w:eastAsia="en-GB"/>
              </w:rPr>
            </w:pPr>
          </w:p>
        </w:tc>
        <w:tc>
          <w:tcPr>
            <w:tcW w:w="3260" w:type="dxa"/>
            <w:tcBorders>
              <w:top w:val="nil"/>
              <w:left w:val="nil"/>
              <w:bottom w:val="nil"/>
              <w:right w:val="nil"/>
            </w:tcBorders>
            <w:noWrap/>
            <w:vAlign w:val="bottom"/>
            <w:hideMark/>
          </w:tcPr>
          <w:p w14:paraId="467B479F"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Subscriptions</w:t>
            </w:r>
          </w:p>
        </w:tc>
        <w:tc>
          <w:tcPr>
            <w:tcW w:w="1423" w:type="dxa"/>
            <w:tcBorders>
              <w:top w:val="single" w:sz="8" w:space="0" w:color="auto"/>
              <w:left w:val="single" w:sz="8" w:space="0" w:color="auto"/>
              <w:bottom w:val="nil"/>
              <w:right w:val="single" w:sz="8" w:space="0" w:color="auto"/>
            </w:tcBorders>
            <w:noWrap/>
            <w:vAlign w:val="bottom"/>
            <w:hideMark/>
          </w:tcPr>
          <w:p w14:paraId="027789C3"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25,826.93</w:t>
            </w:r>
          </w:p>
        </w:tc>
      </w:tr>
      <w:tr w:rsidR="00101807" w:rsidRPr="006F0A40" w14:paraId="771E8995" w14:textId="77777777" w:rsidTr="00101807">
        <w:trPr>
          <w:trHeight w:val="300"/>
        </w:trPr>
        <w:tc>
          <w:tcPr>
            <w:tcW w:w="1990" w:type="dxa"/>
            <w:tcBorders>
              <w:top w:val="nil"/>
              <w:left w:val="nil"/>
              <w:bottom w:val="nil"/>
              <w:right w:val="nil"/>
            </w:tcBorders>
            <w:noWrap/>
            <w:vAlign w:val="bottom"/>
            <w:hideMark/>
          </w:tcPr>
          <w:p w14:paraId="1B8EA8C1"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4AECBC0B"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Drinks donation</w:t>
            </w:r>
          </w:p>
        </w:tc>
        <w:tc>
          <w:tcPr>
            <w:tcW w:w="1423" w:type="dxa"/>
            <w:tcBorders>
              <w:top w:val="nil"/>
              <w:left w:val="single" w:sz="8" w:space="0" w:color="auto"/>
              <w:bottom w:val="nil"/>
              <w:right w:val="single" w:sz="8" w:space="0" w:color="auto"/>
            </w:tcBorders>
            <w:noWrap/>
            <w:vAlign w:val="bottom"/>
            <w:hideMark/>
          </w:tcPr>
          <w:p w14:paraId="76F6DA38"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600.00</w:t>
            </w:r>
          </w:p>
        </w:tc>
      </w:tr>
      <w:tr w:rsidR="00101807" w:rsidRPr="006F0A40" w14:paraId="59F46A0C" w14:textId="77777777" w:rsidTr="00101807">
        <w:trPr>
          <w:trHeight w:val="315"/>
        </w:trPr>
        <w:tc>
          <w:tcPr>
            <w:tcW w:w="1990" w:type="dxa"/>
            <w:tcBorders>
              <w:top w:val="nil"/>
              <w:left w:val="nil"/>
              <w:bottom w:val="nil"/>
              <w:right w:val="nil"/>
            </w:tcBorders>
            <w:noWrap/>
            <w:vAlign w:val="bottom"/>
            <w:hideMark/>
          </w:tcPr>
          <w:p w14:paraId="699100E7"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7ADC8DC8"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Transfer from deposit account</w:t>
            </w:r>
          </w:p>
        </w:tc>
        <w:tc>
          <w:tcPr>
            <w:tcW w:w="1423" w:type="dxa"/>
            <w:tcBorders>
              <w:top w:val="nil"/>
              <w:left w:val="single" w:sz="8" w:space="0" w:color="auto"/>
              <w:bottom w:val="single" w:sz="8" w:space="0" w:color="auto"/>
              <w:right w:val="single" w:sz="8" w:space="0" w:color="auto"/>
            </w:tcBorders>
            <w:noWrap/>
            <w:vAlign w:val="bottom"/>
            <w:hideMark/>
          </w:tcPr>
          <w:p w14:paraId="7A383920"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10,643.85</w:t>
            </w:r>
          </w:p>
        </w:tc>
      </w:tr>
      <w:tr w:rsidR="00101807" w:rsidRPr="006F0A40" w14:paraId="799357CD" w14:textId="77777777" w:rsidTr="00101807">
        <w:trPr>
          <w:trHeight w:val="315"/>
        </w:trPr>
        <w:tc>
          <w:tcPr>
            <w:tcW w:w="1990" w:type="dxa"/>
            <w:tcBorders>
              <w:top w:val="nil"/>
              <w:left w:val="nil"/>
              <w:bottom w:val="nil"/>
              <w:right w:val="nil"/>
            </w:tcBorders>
            <w:noWrap/>
            <w:vAlign w:val="bottom"/>
            <w:hideMark/>
          </w:tcPr>
          <w:p w14:paraId="10953E15"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487B5870"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3EFC8BFE"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0E3BDE08" w14:textId="77777777" w:rsidTr="00101807">
        <w:trPr>
          <w:trHeight w:val="315"/>
        </w:trPr>
        <w:tc>
          <w:tcPr>
            <w:tcW w:w="1990" w:type="dxa"/>
            <w:tcBorders>
              <w:top w:val="nil"/>
              <w:left w:val="nil"/>
              <w:bottom w:val="nil"/>
              <w:right w:val="nil"/>
            </w:tcBorders>
            <w:noWrap/>
            <w:vAlign w:val="bottom"/>
            <w:hideMark/>
          </w:tcPr>
          <w:p w14:paraId="249C4D15" w14:textId="77777777" w:rsidR="00101807" w:rsidRPr="006F0A40" w:rsidRDefault="00101807" w:rsidP="00BF1818">
            <w:pPr>
              <w:jc w:val="right"/>
              <w:rPr>
                <w:rFonts w:ascii="Times New Roman" w:eastAsia="Times New Roman" w:hAnsi="Times New Roman" w:cs="Times New Roman"/>
                <w:sz w:val="20"/>
                <w:szCs w:val="20"/>
                <w:lang w:eastAsia="en-GB"/>
              </w:rPr>
            </w:pPr>
          </w:p>
        </w:tc>
        <w:tc>
          <w:tcPr>
            <w:tcW w:w="3260" w:type="dxa"/>
            <w:tcBorders>
              <w:top w:val="nil"/>
              <w:left w:val="nil"/>
              <w:bottom w:val="nil"/>
              <w:right w:val="nil"/>
            </w:tcBorders>
            <w:noWrap/>
            <w:vAlign w:val="bottom"/>
            <w:hideMark/>
          </w:tcPr>
          <w:p w14:paraId="1B45F0FA"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Total</w:t>
            </w:r>
          </w:p>
        </w:tc>
        <w:tc>
          <w:tcPr>
            <w:tcW w:w="1423" w:type="dxa"/>
            <w:tcBorders>
              <w:top w:val="single" w:sz="8" w:space="0" w:color="auto"/>
              <w:left w:val="single" w:sz="8" w:space="0" w:color="auto"/>
              <w:bottom w:val="single" w:sz="8" w:space="0" w:color="auto"/>
              <w:right w:val="single" w:sz="8" w:space="0" w:color="auto"/>
            </w:tcBorders>
            <w:noWrap/>
            <w:vAlign w:val="bottom"/>
            <w:hideMark/>
          </w:tcPr>
          <w:p w14:paraId="653A7232"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37,070.78</w:t>
            </w:r>
          </w:p>
        </w:tc>
      </w:tr>
      <w:tr w:rsidR="00101807" w:rsidRPr="006F0A40" w14:paraId="51C6BC85" w14:textId="77777777" w:rsidTr="00101807">
        <w:trPr>
          <w:trHeight w:val="300"/>
        </w:trPr>
        <w:tc>
          <w:tcPr>
            <w:tcW w:w="1990" w:type="dxa"/>
            <w:tcBorders>
              <w:top w:val="nil"/>
              <w:left w:val="nil"/>
              <w:bottom w:val="nil"/>
              <w:right w:val="nil"/>
            </w:tcBorders>
            <w:noWrap/>
            <w:vAlign w:val="bottom"/>
            <w:hideMark/>
          </w:tcPr>
          <w:p w14:paraId="29C181AB"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7F984FC3"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1138F975"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76615770" w14:textId="77777777" w:rsidTr="00101807">
        <w:trPr>
          <w:trHeight w:val="315"/>
        </w:trPr>
        <w:tc>
          <w:tcPr>
            <w:tcW w:w="1990" w:type="dxa"/>
            <w:tcBorders>
              <w:top w:val="nil"/>
              <w:left w:val="nil"/>
              <w:bottom w:val="nil"/>
              <w:right w:val="nil"/>
            </w:tcBorders>
            <w:noWrap/>
            <w:vAlign w:val="bottom"/>
            <w:hideMark/>
          </w:tcPr>
          <w:p w14:paraId="503B0AF0"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Payments</w:t>
            </w:r>
          </w:p>
        </w:tc>
        <w:tc>
          <w:tcPr>
            <w:tcW w:w="3260" w:type="dxa"/>
            <w:tcBorders>
              <w:top w:val="nil"/>
              <w:left w:val="nil"/>
              <w:bottom w:val="nil"/>
              <w:right w:val="nil"/>
            </w:tcBorders>
            <w:noWrap/>
            <w:vAlign w:val="bottom"/>
            <w:hideMark/>
          </w:tcPr>
          <w:p w14:paraId="041F841D" w14:textId="77777777" w:rsidR="00101807" w:rsidRPr="006F0A40" w:rsidRDefault="00101807" w:rsidP="00BF1818">
            <w:pPr>
              <w:rPr>
                <w:rFonts w:ascii="Arial" w:eastAsia="Times New Roman" w:hAnsi="Arial" w:cs="Arial"/>
                <w:color w:val="000000"/>
                <w:lang w:eastAsia="en-GB"/>
              </w:rPr>
            </w:pPr>
          </w:p>
        </w:tc>
        <w:tc>
          <w:tcPr>
            <w:tcW w:w="1423" w:type="dxa"/>
            <w:tcBorders>
              <w:top w:val="nil"/>
              <w:left w:val="nil"/>
              <w:bottom w:val="nil"/>
              <w:right w:val="nil"/>
            </w:tcBorders>
            <w:noWrap/>
            <w:vAlign w:val="bottom"/>
            <w:hideMark/>
          </w:tcPr>
          <w:p w14:paraId="481C07BA"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15791726" w14:textId="77777777" w:rsidTr="00101807">
        <w:trPr>
          <w:trHeight w:val="300"/>
        </w:trPr>
        <w:tc>
          <w:tcPr>
            <w:tcW w:w="1990" w:type="dxa"/>
            <w:tcBorders>
              <w:top w:val="nil"/>
              <w:left w:val="nil"/>
              <w:bottom w:val="nil"/>
              <w:right w:val="nil"/>
            </w:tcBorders>
            <w:noWrap/>
            <w:vAlign w:val="bottom"/>
            <w:hideMark/>
          </w:tcPr>
          <w:p w14:paraId="0F6460F9" w14:textId="77777777" w:rsidR="00101807" w:rsidRPr="006F0A40" w:rsidRDefault="00101807" w:rsidP="00BF1818">
            <w:pPr>
              <w:rPr>
                <w:rFonts w:ascii="Times New Roman" w:eastAsia="Times New Roman" w:hAnsi="Times New Roman" w:cs="Times New Roman"/>
                <w:sz w:val="20"/>
                <w:szCs w:val="20"/>
                <w:lang w:eastAsia="en-GB"/>
              </w:rPr>
            </w:pPr>
          </w:p>
        </w:tc>
        <w:tc>
          <w:tcPr>
            <w:tcW w:w="3260" w:type="dxa"/>
            <w:tcBorders>
              <w:top w:val="nil"/>
              <w:left w:val="nil"/>
              <w:bottom w:val="nil"/>
              <w:right w:val="nil"/>
            </w:tcBorders>
            <w:noWrap/>
            <w:vAlign w:val="bottom"/>
            <w:hideMark/>
          </w:tcPr>
          <w:p w14:paraId="18E8D88C"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Payment to club</w:t>
            </w:r>
          </w:p>
        </w:tc>
        <w:tc>
          <w:tcPr>
            <w:tcW w:w="1423" w:type="dxa"/>
            <w:tcBorders>
              <w:top w:val="single" w:sz="8" w:space="0" w:color="auto"/>
              <w:left w:val="single" w:sz="8" w:space="0" w:color="auto"/>
              <w:bottom w:val="nil"/>
              <w:right w:val="single" w:sz="8" w:space="0" w:color="auto"/>
            </w:tcBorders>
            <w:noWrap/>
            <w:vAlign w:val="bottom"/>
            <w:hideMark/>
          </w:tcPr>
          <w:p w14:paraId="37C82D28"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8,333.00</w:t>
            </w:r>
          </w:p>
        </w:tc>
      </w:tr>
      <w:tr w:rsidR="00101807" w:rsidRPr="006F0A40" w14:paraId="1E9C631C" w14:textId="77777777" w:rsidTr="00101807">
        <w:trPr>
          <w:trHeight w:val="300"/>
        </w:trPr>
        <w:tc>
          <w:tcPr>
            <w:tcW w:w="1990" w:type="dxa"/>
            <w:tcBorders>
              <w:top w:val="nil"/>
              <w:left w:val="nil"/>
              <w:bottom w:val="nil"/>
              <w:right w:val="nil"/>
            </w:tcBorders>
            <w:noWrap/>
            <w:vAlign w:val="bottom"/>
            <w:hideMark/>
          </w:tcPr>
          <w:p w14:paraId="6179C872"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180BADBC"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City for All tickets</w:t>
            </w:r>
          </w:p>
        </w:tc>
        <w:tc>
          <w:tcPr>
            <w:tcW w:w="1423" w:type="dxa"/>
            <w:tcBorders>
              <w:top w:val="nil"/>
              <w:left w:val="single" w:sz="8" w:space="0" w:color="auto"/>
              <w:bottom w:val="nil"/>
              <w:right w:val="single" w:sz="8" w:space="0" w:color="auto"/>
            </w:tcBorders>
            <w:noWrap/>
            <w:vAlign w:val="bottom"/>
            <w:hideMark/>
          </w:tcPr>
          <w:p w14:paraId="1314C37E"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3,000.00</w:t>
            </w:r>
          </w:p>
        </w:tc>
      </w:tr>
      <w:tr w:rsidR="00101807" w:rsidRPr="006F0A40" w14:paraId="0CF2ABCE" w14:textId="77777777" w:rsidTr="00101807">
        <w:trPr>
          <w:trHeight w:val="300"/>
        </w:trPr>
        <w:tc>
          <w:tcPr>
            <w:tcW w:w="1990" w:type="dxa"/>
            <w:tcBorders>
              <w:top w:val="nil"/>
              <w:left w:val="nil"/>
              <w:bottom w:val="nil"/>
              <w:right w:val="nil"/>
            </w:tcBorders>
            <w:noWrap/>
            <w:vAlign w:val="bottom"/>
            <w:hideMark/>
          </w:tcPr>
          <w:p w14:paraId="7092F4B2"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50C25476"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Employment costs</w:t>
            </w:r>
          </w:p>
        </w:tc>
        <w:tc>
          <w:tcPr>
            <w:tcW w:w="1423" w:type="dxa"/>
            <w:tcBorders>
              <w:top w:val="nil"/>
              <w:left w:val="single" w:sz="8" w:space="0" w:color="auto"/>
              <w:bottom w:val="nil"/>
              <w:right w:val="single" w:sz="8" w:space="0" w:color="auto"/>
            </w:tcBorders>
            <w:noWrap/>
            <w:vAlign w:val="bottom"/>
            <w:hideMark/>
          </w:tcPr>
          <w:p w14:paraId="4A2F2030"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5,124.03</w:t>
            </w:r>
          </w:p>
        </w:tc>
      </w:tr>
      <w:tr w:rsidR="00101807" w:rsidRPr="006F0A40" w14:paraId="3821983F" w14:textId="77777777" w:rsidTr="00101807">
        <w:trPr>
          <w:trHeight w:val="300"/>
        </w:trPr>
        <w:tc>
          <w:tcPr>
            <w:tcW w:w="1990" w:type="dxa"/>
            <w:tcBorders>
              <w:top w:val="nil"/>
              <w:left w:val="nil"/>
              <w:bottom w:val="nil"/>
              <w:right w:val="nil"/>
            </w:tcBorders>
            <w:noWrap/>
            <w:vAlign w:val="bottom"/>
            <w:hideMark/>
          </w:tcPr>
          <w:p w14:paraId="54B5B38F"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59B657DA"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Drinks donation</w:t>
            </w:r>
          </w:p>
        </w:tc>
        <w:tc>
          <w:tcPr>
            <w:tcW w:w="1423" w:type="dxa"/>
            <w:tcBorders>
              <w:top w:val="nil"/>
              <w:left w:val="single" w:sz="8" w:space="0" w:color="auto"/>
              <w:bottom w:val="nil"/>
              <w:right w:val="single" w:sz="8" w:space="0" w:color="auto"/>
            </w:tcBorders>
            <w:noWrap/>
            <w:vAlign w:val="bottom"/>
            <w:hideMark/>
          </w:tcPr>
          <w:p w14:paraId="43553D68"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600.00</w:t>
            </w:r>
          </w:p>
        </w:tc>
      </w:tr>
      <w:tr w:rsidR="00101807" w:rsidRPr="006F0A40" w14:paraId="2265ACAA" w14:textId="77777777" w:rsidTr="00101807">
        <w:trPr>
          <w:trHeight w:val="300"/>
        </w:trPr>
        <w:tc>
          <w:tcPr>
            <w:tcW w:w="1990" w:type="dxa"/>
            <w:tcBorders>
              <w:top w:val="nil"/>
              <w:left w:val="nil"/>
              <w:bottom w:val="nil"/>
              <w:right w:val="nil"/>
            </w:tcBorders>
            <w:noWrap/>
            <w:vAlign w:val="bottom"/>
            <w:hideMark/>
          </w:tcPr>
          <w:p w14:paraId="7BDA7E14"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0823B344"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JG refunds</w:t>
            </w:r>
          </w:p>
        </w:tc>
        <w:tc>
          <w:tcPr>
            <w:tcW w:w="1423" w:type="dxa"/>
            <w:tcBorders>
              <w:top w:val="nil"/>
              <w:left w:val="single" w:sz="8" w:space="0" w:color="auto"/>
              <w:bottom w:val="nil"/>
              <w:right w:val="single" w:sz="8" w:space="0" w:color="auto"/>
            </w:tcBorders>
            <w:noWrap/>
            <w:vAlign w:val="bottom"/>
            <w:hideMark/>
          </w:tcPr>
          <w:p w14:paraId="5CA0DDB1"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65.00</w:t>
            </w:r>
          </w:p>
        </w:tc>
      </w:tr>
      <w:tr w:rsidR="00101807" w:rsidRPr="006F0A40" w14:paraId="6A686B6E" w14:textId="77777777" w:rsidTr="00101807">
        <w:trPr>
          <w:trHeight w:val="300"/>
        </w:trPr>
        <w:tc>
          <w:tcPr>
            <w:tcW w:w="1990" w:type="dxa"/>
            <w:tcBorders>
              <w:top w:val="nil"/>
              <w:left w:val="nil"/>
              <w:bottom w:val="nil"/>
              <w:right w:val="nil"/>
            </w:tcBorders>
            <w:noWrap/>
            <w:vAlign w:val="bottom"/>
            <w:hideMark/>
          </w:tcPr>
          <w:p w14:paraId="319DB5AC"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0A4F5F01"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FCUM platter</w:t>
            </w:r>
          </w:p>
        </w:tc>
        <w:tc>
          <w:tcPr>
            <w:tcW w:w="1423" w:type="dxa"/>
            <w:tcBorders>
              <w:top w:val="nil"/>
              <w:left w:val="single" w:sz="8" w:space="0" w:color="auto"/>
              <w:bottom w:val="nil"/>
              <w:right w:val="single" w:sz="8" w:space="0" w:color="auto"/>
            </w:tcBorders>
            <w:noWrap/>
            <w:vAlign w:val="bottom"/>
            <w:hideMark/>
          </w:tcPr>
          <w:p w14:paraId="21FC62D6"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62.47</w:t>
            </w:r>
          </w:p>
        </w:tc>
      </w:tr>
      <w:tr w:rsidR="00101807" w:rsidRPr="006F0A40" w14:paraId="7942B48F" w14:textId="77777777" w:rsidTr="00101807">
        <w:trPr>
          <w:trHeight w:val="300"/>
        </w:trPr>
        <w:tc>
          <w:tcPr>
            <w:tcW w:w="1990" w:type="dxa"/>
            <w:tcBorders>
              <w:top w:val="nil"/>
              <w:left w:val="nil"/>
              <w:bottom w:val="nil"/>
              <w:right w:val="nil"/>
            </w:tcBorders>
            <w:noWrap/>
            <w:vAlign w:val="bottom"/>
            <w:hideMark/>
          </w:tcPr>
          <w:p w14:paraId="42EE43F0"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49B11405"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Bank charges</w:t>
            </w:r>
          </w:p>
        </w:tc>
        <w:tc>
          <w:tcPr>
            <w:tcW w:w="1423" w:type="dxa"/>
            <w:tcBorders>
              <w:top w:val="nil"/>
              <w:left w:val="single" w:sz="8" w:space="0" w:color="auto"/>
              <w:bottom w:val="nil"/>
              <w:right w:val="single" w:sz="8" w:space="0" w:color="auto"/>
            </w:tcBorders>
            <w:noWrap/>
            <w:vAlign w:val="bottom"/>
            <w:hideMark/>
          </w:tcPr>
          <w:p w14:paraId="2959E8BF"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58.50</w:t>
            </w:r>
          </w:p>
        </w:tc>
      </w:tr>
      <w:tr w:rsidR="00101807" w:rsidRPr="006F0A40" w14:paraId="3DEAA195" w14:textId="77777777" w:rsidTr="00101807">
        <w:trPr>
          <w:trHeight w:val="300"/>
        </w:trPr>
        <w:tc>
          <w:tcPr>
            <w:tcW w:w="1990" w:type="dxa"/>
            <w:tcBorders>
              <w:top w:val="nil"/>
              <w:left w:val="nil"/>
              <w:bottom w:val="nil"/>
              <w:right w:val="nil"/>
            </w:tcBorders>
            <w:noWrap/>
            <w:vAlign w:val="bottom"/>
            <w:hideMark/>
          </w:tcPr>
          <w:p w14:paraId="0F15D59A"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53B02DF7"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Zoom</w:t>
            </w:r>
          </w:p>
        </w:tc>
        <w:tc>
          <w:tcPr>
            <w:tcW w:w="1423" w:type="dxa"/>
            <w:tcBorders>
              <w:top w:val="nil"/>
              <w:left w:val="single" w:sz="8" w:space="0" w:color="auto"/>
              <w:bottom w:val="nil"/>
              <w:right w:val="single" w:sz="8" w:space="0" w:color="auto"/>
            </w:tcBorders>
            <w:noWrap/>
            <w:vAlign w:val="bottom"/>
            <w:hideMark/>
          </w:tcPr>
          <w:p w14:paraId="28E03F56"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33.58</w:t>
            </w:r>
          </w:p>
        </w:tc>
      </w:tr>
      <w:tr w:rsidR="00101807" w:rsidRPr="006F0A40" w14:paraId="1CFD2618" w14:textId="77777777" w:rsidTr="00101807">
        <w:trPr>
          <w:trHeight w:val="315"/>
        </w:trPr>
        <w:tc>
          <w:tcPr>
            <w:tcW w:w="1990" w:type="dxa"/>
            <w:tcBorders>
              <w:top w:val="nil"/>
              <w:left w:val="nil"/>
              <w:bottom w:val="nil"/>
              <w:right w:val="nil"/>
            </w:tcBorders>
            <w:noWrap/>
            <w:vAlign w:val="bottom"/>
            <w:hideMark/>
          </w:tcPr>
          <w:p w14:paraId="6D4594B6"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2167042D"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Fasthosts</w:t>
            </w:r>
          </w:p>
        </w:tc>
        <w:tc>
          <w:tcPr>
            <w:tcW w:w="1423" w:type="dxa"/>
            <w:tcBorders>
              <w:top w:val="nil"/>
              <w:left w:val="single" w:sz="8" w:space="0" w:color="auto"/>
              <w:bottom w:val="single" w:sz="8" w:space="0" w:color="auto"/>
              <w:right w:val="single" w:sz="8" w:space="0" w:color="auto"/>
            </w:tcBorders>
            <w:noWrap/>
            <w:vAlign w:val="bottom"/>
            <w:hideMark/>
          </w:tcPr>
          <w:p w14:paraId="08180825"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7.60</w:t>
            </w:r>
          </w:p>
        </w:tc>
      </w:tr>
      <w:tr w:rsidR="00101807" w:rsidRPr="006F0A40" w14:paraId="37A0607F" w14:textId="77777777" w:rsidTr="00101807">
        <w:trPr>
          <w:trHeight w:val="315"/>
        </w:trPr>
        <w:tc>
          <w:tcPr>
            <w:tcW w:w="1990" w:type="dxa"/>
            <w:tcBorders>
              <w:top w:val="nil"/>
              <w:left w:val="nil"/>
              <w:bottom w:val="nil"/>
              <w:right w:val="nil"/>
            </w:tcBorders>
            <w:noWrap/>
            <w:vAlign w:val="bottom"/>
            <w:hideMark/>
          </w:tcPr>
          <w:p w14:paraId="36AB3877"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61A20D96"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20F023F6"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32CBA671" w14:textId="77777777" w:rsidTr="00101807">
        <w:trPr>
          <w:trHeight w:val="315"/>
        </w:trPr>
        <w:tc>
          <w:tcPr>
            <w:tcW w:w="1990" w:type="dxa"/>
            <w:tcBorders>
              <w:top w:val="nil"/>
              <w:left w:val="nil"/>
              <w:bottom w:val="nil"/>
              <w:right w:val="nil"/>
            </w:tcBorders>
            <w:noWrap/>
            <w:vAlign w:val="bottom"/>
            <w:hideMark/>
          </w:tcPr>
          <w:p w14:paraId="1EA2B098" w14:textId="77777777" w:rsidR="00101807" w:rsidRPr="006F0A40" w:rsidRDefault="00101807" w:rsidP="00BF1818">
            <w:pPr>
              <w:jc w:val="right"/>
              <w:rPr>
                <w:rFonts w:ascii="Times New Roman" w:eastAsia="Times New Roman" w:hAnsi="Times New Roman" w:cs="Times New Roman"/>
                <w:sz w:val="20"/>
                <w:szCs w:val="20"/>
                <w:lang w:eastAsia="en-GB"/>
              </w:rPr>
            </w:pPr>
          </w:p>
        </w:tc>
        <w:tc>
          <w:tcPr>
            <w:tcW w:w="3260" w:type="dxa"/>
            <w:tcBorders>
              <w:top w:val="nil"/>
              <w:left w:val="nil"/>
              <w:bottom w:val="nil"/>
              <w:right w:val="nil"/>
            </w:tcBorders>
            <w:noWrap/>
            <w:vAlign w:val="bottom"/>
            <w:hideMark/>
          </w:tcPr>
          <w:p w14:paraId="625D837E"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Total</w:t>
            </w:r>
          </w:p>
        </w:tc>
        <w:tc>
          <w:tcPr>
            <w:tcW w:w="1423" w:type="dxa"/>
            <w:tcBorders>
              <w:top w:val="single" w:sz="8" w:space="0" w:color="auto"/>
              <w:left w:val="single" w:sz="8" w:space="0" w:color="auto"/>
              <w:bottom w:val="single" w:sz="8" w:space="0" w:color="auto"/>
              <w:right w:val="single" w:sz="8" w:space="0" w:color="auto"/>
            </w:tcBorders>
            <w:noWrap/>
            <w:vAlign w:val="bottom"/>
            <w:hideMark/>
          </w:tcPr>
          <w:p w14:paraId="388A7588"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17,284.18</w:t>
            </w:r>
          </w:p>
        </w:tc>
      </w:tr>
      <w:tr w:rsidR="00101807" w:rsidRPr="006F0A40" w14:paraId="17F186D5" w14:textId="77777777" w:rsidTr="00101807">
        <w:trPr>
          <w:trHeight w:val="315"/>
        </w:trPr>
        <w:tc>
          <w:tcPr>
            <w:tcW w:w="1990" w:type="dxa"/>
            <w:tcBorders>
              <w:top w:val="nil"/>
              <w:left w:val="nil"/>
              <w:bottom w:val="nil"/>
              <w:right w:val="nil"/>
            </w:tcBorders>
            <w:noWrap/>
            <w:vAlign w:val="bottom"/>
            <w:hideMark/>
          </w:tcPr>
          <w:p w14:paraId="49BD1431"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75BC7F27"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5B66F5D3"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2EEFF03F" w14:textId="77777777" w:rsidTr="00101807">
        <w:trPr>
          <w:trHeight w:val="300"/>
        </w:trPr>
        <w:tc>
          <w:tcPr>
            <w:tcW w:w="1990" w:type="dxa"/>
            <w:tcBorders>
              <w:top w:val="nil"/>
              <w:left w:val="nil"/>
              <w:bottom w:val="nil"/>
              <w:right w:val="nil"/>
            </w:tcBorders>
            <w:noWrap/>
            <w:vAlign w:val="bottom"/>
            <w:hideMark/>
          </w:tcPr>
          <w:p w14:paraId="27CE516D"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Deposit account</w:t>
            </w:r>
          </w:p>
        </w:tc>
        <w:tc>
          <w:tcPr>
            <w:tcW w:w="3260" w:type="dxa"/>
            <w:tcBorders>
              <w:top w:val="nil"/>
              <w:left w:val="nil"/>
              <w:bottom w:val="nil"/>
              <w:right w:val="nil"/>
            </w:tcBorders>
            <w:noWrap/>
            <w:vAlign w:val="bottom"/>
            <w:hideMark/>
          </w:tcPr>
          <w:p w14:paraId="31169758" w14:textId="77777777" w:rsidR="00101807" w:rsidRPr="006F0A40" w:rsidRDefault="00101807" w:rsidP="00BF1818">
            <w:pPr>
              <w:rPr>
                <w:rFonts w:ascii="Arial" w:eastAsia="Times New Roman" w:hAnsi="Arial" w:cs="Arial"/>
                <w:color w:val="000000"/>
                <w:lang w:eastAsia="en-GB"/>
              </w:rPr>
            </w:pPr>
          </w:p>
        </w:tc>
        <w:tc>
          <w:tcPr>
            <w:tcW w:w="1423" w:type="dxa"/>
            <w:tcBorders>
              <w:top w:val="single" w:sz="8" w:space="0" w:color="auto"/>
              <w:left w:val="single" w:sz="8" w:space="0" w:color="auto"/>
              <w:bottom w:val="nil"/>
              <w:right w:val="single" w:sz="8" w:space="0" w:color="auto"/>
            </w:tcBorders>
            <w:noWrap/>
            <w:vAlign w:val="bottom"/>
            <w:hideMark/>
          </w:tcPr>
          <w:p w14:paraId="4AB8CF27"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14,083.86</w:t>
            </w:r>
          </w:p>
        </w:tc>
      </w:tr>
      <w:tr w:rsidR="00101807" w:rsidRPr="006F0A40" w14:paraId="2AD044AE" w14:textId="77777777" w:rsidTr="00101807">
        <w:trPr>
          <w:trHeight w:val="315"/>
        </w:trPr>
        <w:tc>
          <w:tcPr>
            <w:tcW w:w="1990" w:type="dxa"/>
            <w:tcBorders>
              <w:top w:val="nil"/>
              <w:left w:val="nil"/>
              <w:bottom w:val="nil"/>
              <w:right w:val="nil"/>
            </w:tcBorders>
            <w:noWrap/>
            <w:vAlign w:val="bottom"/>
            <w:hideMark/>
          </w:tcPr>
          <w:p w14:paraId="45E07C00"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PayPal</w:t>
            </w:r>
          </w:p>
        </w:tc>
        <w:tc>
          <w:tcPr>
            <w:tcW w:w="3260" w:type="dxa"/>
            <w:tcBorders>
              <w:top w:val="nil"/>
              <w:left w:val="nil"/>
              <w:bottom w:val="nil"/>
              <w:right w:val="nil"/>
            </w:tcBorders>
            <w:noWrap/>
            <w:vAlign w:val="bottom"/>
            <w:hideMark/>
          </w:tcPr>
          <w:p w14:paraId="5001E10B" w14:textId="77777777" w:rsidR="00101807" w:rsidRPr="006F0A40" w:rsidRDefault="00101807" w:rsidP="00BF1818">
            <w:pPr>
              <w:rPr>
                <w:rFonts w:ascii="Arial" w:eastAsia="Times New Roman" w:hAnsi="Arial" w:cs="Arial"/>
                <w:color w:val="000000"/>
                <w:lang w:eastAsia="en-GB"/>
              </w:rPr>
            </w:pPr>
          </w:p>
        </w:tc>
        <w:tc>
          <w:tcPr>
            <w:tcW w:w="1423" w:type="dxa"/>
            <w:tcBorders>
              <w:top w:val="nil"/>
              <w:left w:val="single" w:sz="8" w:space="0" w:color="auto"/>
              <w:bottom w:val="single" w:sz="8" w:space="0" w:color="auto"/>
              <w:right w:val="single" w:sz="8" w:space="0" w:color="auto"/>
            </w:tcBorders>
            <w:noWrap/>
            <w:vAlign w:val="bottom"/>
            <w:hideMark/>
          </w:tcPr>
          <w:p w14:paraId="7323430D"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130.03</w:t>
            </w:r>
          </w:p>
        </w:tc>
      </w:tr>
      <w:tr w:rsidR="00101807" w:rsidRPr="006F0A40" w14:paraId="01907090" w14:textId="77777777" w:rsidTr="00101807">
        <w:trPr>
          <w:trHeight w:val="315"/>
        </w:trPr>
        <w:tc>
          <w:tcPr>
            <w:tcW w:w="1990" w:type="dxa"/>
            <w:tcBorders>
              <w:top w:val="nil"/>
              <w:left w:val="nil"/>
              <w:bottom w:val="nil"/>
              <w:right w:val="nil"/>
            </w:tcBorders>
            <w:noWrap/>
            <w:vAlign w:val="bottom"/>
            <w:hideMark/>
          </w:tcPr>
          <w:p w14:paraId="12E7A3E6" w14:textId="77777777" w:rsidR="00101807" w:rsidRPr="006F0A40" w:rsidRDefault="00101807" w:rsidP="00BF1818">
            <w:pPr>
              <w:jc w:val="right"/>
              <w:rPr>
                <w:rFonts w:ascii="Arial" w:eastAsia="Times New Roman" w:hAnsi="Arial" w:cs="Arial"/>
                <w:color w:val="000000"/>
                <w:lang w:eastAsia="en-GB"/>
              </w:rPr>
            </w:pPr>
          </w:p>
        </w:tc>
        <w:tc>
          <w:tcPr>
            <w:tcW w:w="3260" w:type="dxa"/>
            <w:tcBorders>
              <w:top w:val="nil"/>
              <w:left w:val="nil"/>
              <w:bottom w:val="nil"/>
              <w:right w:val="nil"/>
            </w:tcBorders>
            <w:noWrap/>
            <w:vAlign w:val="bottom"/>
            <w:hideMark/>
          </w:tcPr>
          <w:p w14:paraId="5B877C7B" w14:textId="77777777" w:rsidR="00101807" w:rsidRPr="006F0A40" w:rsidRDefault="00101807" w:rsidP="00BF1818">
            <w:pPr>
              <w:rPr>
                <w:rFonts w:ascii="Times New Roman" w:eastAsia="Times New Roman" w:hAnsi="Times New Roman" w:cs="Times New Roman"/>
                <w:sz w:val="20"/>
                <w:szCs w:val="20"/>
                <w:lang w:eastAsia="en-GB"/>
              </w:rPr>
            </w:pPr>
          </w:p>
        </w:tc>
        <w:tc>
          <w:tcPr>
            <w:tcW w:w="1423" w:type="dxa"/>
            <w:tcBorders>
              <w:top w:val="nil"/>
              <w:left w:val="nil"/>
              <w:bottom w:val="nil"/>
              <w:right w:val="nil"/>
            </w:tcBorders>
            <w:noWrap/>
            <w:vAlign w:val="bottom"/>
            <w:hideMark/>
          </w:tcPr>
          <w:p w14:paraId="77BF50EC" w14:textId="77777777" w:rsidR="00101807" w:rsidRPr="006F0A40" w:rsidRDefault="00101807" w:rsidP="00BF1818">
            <w:pPr>
              <w:rPr>
                <w:rFonts w:ascii="Times New Roman" w:eastAsia="Times New Roman" w:hAnsi="Times New Roman" w:cs="Times New Roman"/>
                <w:sz w:val="20"/>
                <w:szCs w:val="20"/>
                <w:lang w:eastAsia="en-GB"/>
              </w:rPr>
            </w:pPr>
          </w:p>
        </w:tc>
      </w:tr>
      <w:tr w:rsidR="00101807" w:rsidRPr="006F0A40" w14:paraId="23304DAA" w14:textId="77777777" w:rsidTr="00101807">
        <w:trPr>
          <w:trHeight w:val="315"/>
        </w:trPr>
        <w:tc>
          <w:tcPr>
            <w:tcW w:w="1990" w:type="dxa"/>
            <w:tcBorders>
              <w:top w:val="nil"/>
              <w:left w:val="nil"/>
              <w:bottom w:val="nil"/>
              <w:right w:val="nil"/>
            </w:tcBorders>
            <w:noWrap/>
            <w:vAlign w:val="bottom"/>
            <w:hideMark/>
          </w:tcPr>
          <w:p w14:paraId="1D3AFD56" w14:textId="77777777" w:rsidR="00101807" w:rsidRPr="006F0A40" w:rsidRDefault="00101807" w:rsidP="00BF1818">
            <w:pPr>
              <w:rPr>
                <w:rFonts w:ascii="Arial" w:eastAsia="Times New Roman" w:hAnsi="Arial" w:cs="Arial"/>
                <w:color w:val="000000"/>
                <w:lang w:eastAsia="en-GB"/>
              </w:rPr>
            </w:pPr>
            <w:r w:rsidRPr="006F0A40">
              <w:rPr>
                <w:rFonts w:ascii="Arial" w:eastAsia="Times New Roman" w:hAnsi="Arial" w:cs="Arial"/>
                <w:color w:val="000000"/>
                <w:lang w:eastAsia="en-GB"/>
              </w:rPr>
              <w:t>Total</w:t>
            </w:r>
          </w:p>
        </w:tc>
        <w:tc>
          <w:tcPr>
            <w:tcW w:w="3260" w:type="dxa"/>
            <w:tcBorders>
              <w:top w:val="nil"/>
              <w:left w:val="nil"/>
              <w:bottom w:val="nil"/>
              <w:right w:val="nil"/>
            </w:tcBorders>
            <w:noWrap/>
            <w:vAlign w:val="bottom"/>
            <w:hideMark/>
          </w:tcPr>
          <w:p w14:paraId="7B15887C" w14:textId="77777777" w:rsidR="00101807" w:rsidRPr="006F0A40" w:rsidRDefault="00101807" w:rsidP="00BF1818">
            <w:pPr>
              <w:rPr>
                <w:rFonts w:ascii="Arial" w:eastAsia="Times New Roman" w:hAnsi="Arial" w:cs="Arial"/>
                <w:color w:val="000000"/>
                <w:lang w:eastAsia="en-GB"/>
              </w:rPr>
            </w:pPr>
          </w:p>
        </w:tc>
        <w:tc>
          <w:tcPr>
            <w:tcW w:w="1423" w:type="dxa"/>
            <w:tcBorders>
              <w:top w:val="single" w:sz="8" w:space="0" w:color="auto"/>
              <w:left w:val="single" w:sz="8" w:space="0" w:color="auto"/>
              <w:bottom w:val="single" w:sz="8" w:space="0" w:color="auto"/>
              <w:right w:val="single" w:sz="8" w:space="0" w:color="auto"/>
            </w:tcBorders>
            <w:noWrap/>
            <w:vAlign w:val="bottom"/>
            <w:hideMark/>
          </w:tcPr>
          <w:p w14:paraId="0421E3E4" w14:textId="77777777" w:rsidR="00101807" w:rsidRPr="006F0A40" w:rsidRDefault="00101807" w:rsidP="00BF1818">
            <w:pPr>
              <w:jc w:val="right"/>
              <w:rPr>
                <w:rFonts w:ascii="Arial" w:eastAsia="Times New Roman" w:hAnsi="Arial" w:cs="Arial"/>
                <w:color w:val="000000"/>
                <w:lang w:eastAsia="en-GB"/>
              </w:rPr>
            </w:pPr>
            <w:r w:rsidRPr="006F0A40">
              <w:rPr>
                <w:rFonts w:ascii="Arial" w:eastAsia="Times New Roman" w:hAnsi="Arial" w:cs="Arial"/>
                <w:color w:val="000000"/>
                <w:lang w:eastAsia="en-GB"/>
              </w:rPr>
              <w:t>259,254.43</w:t>
            </w:r>
          </w:p>
        </w:tc>
      </w:tr>
    </w:tbl>
    <w:p w14:paraId="0F203034" w14:textId="77777777" w:rsidR="00101807" w:rsidRDefault="00101807" w:rsidP="00101807">
      <w:pPr>
        <w:rPr>
          <w:rFonts w:ascii="Arial" w:hAnsi="Arial" w:cs="Arial"/>
          <w:b/>
          <w:bCs/>
        </w:rPr>
      </w:pPr>
    </w:p>
    <w:p w14:paraId="60E5EC44" w14:textId="77777777" w:rsidR="00101807" w:rsidRPr="006F0A40" w:rsidRDefault="00101807" w:rsidP="00101807">
      <w:pPr>
        <w:rPr>
          <w:rFonts w:ascii="Arial" w:hAnsi="Arial" w:cs="Arial"/>
        </w:rPr>
      </w:pPr>
      <w:r>
        <w:rPr>
          <w:rFonts w:ascii="Arial" w:hAnsi="Arial" w:cs="Arial"/>
          <w:b/>
          <w:bCs/>
        </w:rPr>
        <w:t>Notes:</w:t>
      </w:r>
    </w:p>
    <w:p w14:paraId="6FA5E170" w14:textId="77777777" w:rsidR="00101807" w:rsidRPr="00DC6AE3" w:rsidRDefault="00101807" w:rsidP="00101807">
      <w:pPr>
        <w:pStyle w:val="ListParagraph"/>
        <w:numPr>
          <w:ilvl w:val="0"/>
          <w:numId w:val="3"/>
        </w:numPr>
        <w:spacing w:after="160" w:line="259" w:lineRule="auto"/>
        <w:rPr>
          <w:rFonts w:ascii="Arial" w:hAnsi="Arial" w:cs="Arial"/>
          <w:sz w:val="22"/>
          <w:szCs w:val="22"/>
        </w:rPr>
      </w:pPr>
      <w:r w:rsidRPr="00DC6AE3">
        <w:rPr>
          <w:rFonts w:ascii="Arial" w:hAnsi="Arial" w:cs="Arial"/>
          <w:sz w:val="22"/>
          <w:szCs w:val="22"/>
        </w:rPr>
        <w:t>To keep the presentation simpler, I’ve combined all employment costs in the line shown above as this includes a number of elements such as wages, tax and NIC payments, expenses and pension contributions. A breakdown can be provided if required.</w:t>
      </w:r>
    </w:p>
    <w:p w14:paraId="49C685BD" w14:textId="77777777" w:rsidR="00101807" w:rsidRPr="00DC6AE3" w:rsidRDefault="00101807" w:rsidP="00101807">
      <w:pPr>
        <w:pStyle w:val="ListParagraph"/>
        <w:numPr>
          <w:ilvl w:val="0"/>
          <w:numId w:val="3"/>
        </w:numPr>
        <w:spacing w:after="160" w:line="259" w:lineRule="auto"/>
        <w:rPr>
          <w:rFonts w:ascii="Arial" w:hAnsi="Arial" w:cs="Arial"/>
          <w:sz w:val="22"/>
          <w:szCs w:val="22"/>
        </w:rPr>
      </w:pPr>
      <w:r w:rsidRPr="00DC6AE3">
        <w:rPr>
          <w:rFonts w:ascii="Arial" w:hAnsi="Arial" w:cs="Arial"/>
          <w:sz w:val="22"/>
          <w:szCs w:val="22"/>
        </w:rPr>
        <w:lastRenderedPageBreak/>
        <w:t>The employment costs were higher in July than in previous months as there were two payments to HMRC in the period which totalled £1,953.40.</w:t>
      </w:r>
    </w:p>
    <w:p w14:paraId="60058DD5" w14:textId="77777777" w:rsidR="00101807" w:rsidRPr="00DC6AE3" w:rsidRDefault="00101807" w:rsidP="00101807">
      <w:pPr>
        <w:rPr>
          <w:rFonts w:ascii="Arial" w:hAnsi="Arial" w:cs="Arial"/>
          <w:b/>
          <w:bCs/>
          <w:sz w:val="22"/>
          <w:szCs w:val="22"/>
        </w:rPr>
      </w:pPr>
    </w:p>
    <w:p w14:paraId="501F0CFA" w14:textId="77777777" w:rsidR="00101807" w:rsidRDefault="00101807" w:rsidP="00101807">
      <w:pPr>
        <w:rPr>
          <w:rFonts w:ascii="Arial" w:hAnsi="Arial" w:cs="Arial"/>
          <w:b/>
          <w:bCs/>
        </w:rPr>
      </w:pPr>
    </w:p>
    <w:p w14:paraId="5241C28A" w14:textId="77777777" w:rsidR="00101807" w:rsidRDefault="00101807" w:rsidP="00101807">
      <w:pPr>
        <w:rPr>
          <w:rFonts w:ascii="Arial" w:hAnsi="Arial" w:cs="Arial"/>
          <w:b/>
          <w:bCs/>
        </w:rPr>
      </w:pPr>
    </w:p>
    <w:p w14:paraId="0DE19396" w14:textId="77777777" w:rsidR="0095673B" w:rsidRDefault="0095673B" w:rsidP="0095673B">
      <w:pPr>
        <w:rPr>
          <w:rFonts w:ascii="Arial" w:hAnsi="Arial" w:cs="Arial"/>
          <w:b/>
          <w:bCs/>
        </w:rPr>
      </w:pPr>
    </w:p>
    <w:p w14:paraId="21E7A4DB" w14:textId="77777777" w:rsidR="0095673B" w:rsidRDefault="0095673B" w:rsidP="0095673B">
      <w:pPr>
        <w:rPr>
          <w:rFonts w:ascii="Arial" w:hAnsi="Arial" w:cs="Arial"/>
          <w:b/>
          <w:bCs/>
        </w:rPr>
      </w:pPr>
    </w:p>
    <w:p w14:paraId="4EAC2459" w14:textId="77777777" w:rsidR="0095673B" w:rsidRDefault="0095673B" w:rsidP="0095673B">
      <w:pPr>
        <w:rPr>
          <w:rFonts w:ascii="Arial" w:hAnsi="Arial" w:cs="Arial"/>
          <w:b/>
          <w:bCs/>
        </w:rPr>
      </w:pPr>
    </w:p>
    <w:p w14:paraId="3CFB4C6A" w14:textId="77777777" w:rsidR="0095673B" w:rsidRDefault="0095673B" w:rsidP="0095673B">
      <w:pPr>
        <w:rPr>
          <w:rFonts w:ascii="Arial" w:hAnsi="Arial" w:cs="Arial"/>
          <w:b/>
          <w:bCs/>
        </w:rPr>
      </w:pPr>
    </w:p>
    <w:p w14:paraId="1C8083F1" w14:textId="77777777" w:rsidR="0050227F" w:rsidRDefault="0050227F" w:rsidP="0050227F">
      <w:pPr>
        <w:rPr>
          <w:rFonts w:ascii="Arial" w:eastAsia="Times New Roman" w:hAnsi="Arial" w:cs="Arial"/>
          <w:color w:val="000000"/>
          <w:lang w:eastAsia="en-GB"/>
        </w:rPr>
      </w:pPr>
    </w:p>
    <w:p w14:paraId="3C30C667" w14:textId="77777777" w:rsidR="0050227F" w:rsidRPr="0050227F" w:rsidRDefault="0050227F" w:rsidP="0050227F">
      <w:pPr>
        <w:rPr>
          <w:rFonts w:ascii="Arial" w:eastAsia="Times New Roman" w:hAnsi="Arial" w:cs="Arial"/>
          <w:color w:val="000000"/>
          <w:lang w:eastAsia="en-GB"/>
        </w:rPr>
      </w:pPr>
    </w:p>
    <w:p w14:paraId="0C8C9F86" w14:textId="3C723CFA" w:rsidR="0050227F" w:rsidRPr="006163AD" w:rsidRDefault="0050227F" w:rsidP="0050227F">
      <w:pPr>
        <w:rPr>
          <w:rFonts w:ascii="Arial" w:eastAsia="Times New Roman" w:hAnsi="Arial" w:cs="Arial"/>
          <w:b/>
          <w:bCs/>
          <w:color w:val="000000"/>
          <w:u w:val="single"/>
          <w:lang w:eastAsia="en-GB"/>
        </w:rPr>
      </w:pPr>
      <w:r w:rsidRPr="006163AD">
        <w:rPr>
          <w:rFonts w:ascii="Arial" w:eastAsia="Times New Roman" w:hAnsi="Arial" w:cs="Arial"/>
          <w:b/>
          <w:bCs/>
          <w:color w:val="000000"/>
          <w:u w:val="single"/>
          <w:lang w:eastAsia="en-GB"/>
        </w:rPr>
        <w:t xml:space="preserve">Owners &amp; Members </w:t>
      </w:r>
    </w:p>
    <w:p w14:paraId="0DB14E0E" w14:textId="77777777" w:rsidR="0050227F" w:rsidRDefault="0050227F" w:rsidP="0050227F">
      <w:pPr>
        <w:rPr>
          <w:rFonts w:ascii="Arial" w:eastAsia="Times New Roman" w:hAnsi="Arial" w:cs="Arial"/>
          <w:color w:val="000000"/>
          <w:lang w:eastAsia="en-GB"/>
        </w:rPr>
      </w:pPr>
    </w:p>
    <w:p w14:paraId="02AF4390" w14:textId="418E5DCD" w:rsidR="0050227F" w:rsidRPr="00B47362" w:rsidRDefault="0050227F" w:rsidP="0050227F">
      <w:pPr>
        <w:rPr>
          <w:rFonts w:ascii="Arial" w:eastAsia="Times New Roman" w:hAnsi="Arial" w:cs="Arial"/>
          <w:color w:val="000000"/>
          <w:sz w:val="22"/>
          <w:szCs w:val="22"/>
          <w:lang w:eastAsia="en-GB"/>
        </w:rPr>
      </w:pPr>
      <w:r w:rsidRPr="00B47362">
        <w:rPr>
          <w:rFonts w:ascii="Arial" w:eastAsia="Times New Roman" w:hAnsi="Arial" w:cs="Arial"/>
          <w:color w:val="000000"/>
          <w:sz w:val="22"/>
          <w:szCs w:val="22"/>
          <w:lang w:eastAsia="en-GB"/>
        </w:rPr>
        <w:t>The minutes of the last meeting are included in the meeting pack.</w:t>
      </w:r>
    </w:p>
    <w:p w14:paraId="0C3E05E9" w14:textId="77777777" w:rsidR="0050227F" w:rsidRPr="00B47362" w:rsidRDefault="0050227F" w:rsidP="0050227F">
      <w:pPr>
        <w:rPr>
          <w:rFonts w:ascii="Arial" w:eastAsia="Times New Roman" w:hAnsi="Arial" w:cs="Arial"/>
          <w:color w:val="000000"/>
          <w:sz w:val="22"/>
          <w:szCs w:val="22"/>
          <w:lang w:eastAsia="en-GB"/>
        </w:rPr>
      </w:pPr>
    </w:p>
    <w:p w14:paraId="3C362AA0"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Work on the new Big Bank kiosk has been suspended. Away End bar delayed.</w:t>
      </w:r>
    </w:p>
    <w:p w14:paraId="0161B123" w14:textId="77777777" w:rsidR="00A61038" w:rsidRPr="00A61038" w:rsidRDefault="00A61038" w:rsidP="00482D83">
      <w:pPr>
        <w:rPr>
          <w:rFonts w:ascii="Arial" w:eastAsia="Times New Roman" w:hAnsi="Arial" w:cs="Arial"/>
          <w:color w:val="000000"/>
          <w:sz w:val="22"/>
          <w:szCs w:val="22"/>
          <w:lang w:eastAsia="en-GB"/>
        </w:rPr>
      </w:pPr>
    </w:p>
    <w:p w14:paraId="45F06BEF" w14:textId="16CAE93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Cans4City and a Grecian Goal pledger, wants to donate £100 towards sanitary</w:t>
      </w:r>
    </w:p>
    <w:p w14:paraId="33698E03" w14:textId="43A41C5B"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products for the ladies</w:t>
      </w:r>
      <w:r w:rsidR="00BB312E">
        <w:rPr>
          <w:rFonts w:ascii="Arial" w:eastAsia="Times New Roman" w:hAnsi="Arial" w:cs="Arial"/>
          <w:color w:val="000000"/>
          <w:sz w:val="22"/>
          <w:szCs w:val="22"/>
          <w:lang w:eastAsia="en-GB"/>
        </w:rPr>
        <w:t>’</w:t>
      </w:r>
      <w:r w:rsidRPr="00482D83">
        <w:rPr>
          <w:rFonts w:ascii="Arial" w:eastAsia="Times New Roman" w:hAnsi="Arial" w:cs="Arial"/>
          <w:color w:val="000000"/>
          <w:sz w:val="22"/>
          <w:szCs w:val="22"/>
          <w:lang w:eastAsia="en-GB"/>
        </w:rPr>
        <w:t xml:space="preserve"> toilets, Elaine agreed that GGoal will match it.</w:t>
      </w:r>
    </w:p>
    <w:p w14:paraId="5BBE50D0" w14:textId="77777777" w:rsidR="00A61038" w:rsidRPr="00A61038" w:rsidRDefault="00A61038" w:rsidP="00482D83">
      <w:pPr>
        <w:rPr>
          <w:rFonts w:ascii="Arial" w:eastAsia="Times New Roman" w:hAnsi="Arial" w:cs="Arial"/>
          <w:b/>
          <w:bCs/>
          <w:color w:val="000000"/>
          <w:sz w:val="22"/>
          <w:szCs w:val="22"/>
          <w:lang w:eastAsia="en-GB"/>
        </w:rPr>
      </w:pPr>
    </w:p>
    <w:p w14:paraId="2AD3F837" w14:textId="1BD52A23"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b/>
          <w:bCs/>
          <w:color w:val="000000"/>
          <w:sz w:val="22"/>
          <w:szCs w:val="22"/>
          <w:lang w:eastAsia="en-GB"/>
        </w:rPr>
        <w:t>Corporate Membership</w:t>
      </w:r>
      <w:r w:rsidRPr="00482D83">
        <w:rPr>
          <w:rFonts w:ascii="Arial" w:eastAsia="Times New Roman" w:hAnsi="Arial" w:cs="Arial"/>
          <w:color w:val="000000"/>
          <w:sz w:val="22"/>
          <w:szCs w:val="22"/>
          <w:lang w:eastAsia="en-GB"/>
        </w:rPr>
        <w:t xml:space="preserve"> – Elaine</w:t>
      </w:r>
    </w:p>
    <w:p w14:paraId="20E62ACD"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Approaching 40 members</w:t>
      </w:r>
    </w:p>
    <w:p w14:paraId="3904C5A0"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Auto renewals currently in process and also contacted lapsed members to tempt them</w:t>
      </w:r>
    </w:p>
    <w:p w14:paraId="071E6C16"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back. Members have the opportunity to sample Heritage hospitality on occasion, indeed</w:t>
      </w:r>
    </w:p>
    <w:p w14:paraId="35253D1E"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some have already claimed their place for a home match, but as we have many more</w:t>
      </w:r>
    </w:p>
    <w:p w14:paraId="70A6796B"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members than there are home games in a season this is an occasional pleasure.</w:t>
      </w:r>
    </w:p>
    <w:p w14:paraId="3D8CEFB0"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To note – prior to last season our Corporate members were included in all invitations</w:t>
      </w:r>
    </w:p>
    <w:p w14:paraId="62D4097A"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issued to Club sponsors, including the Golf Day, Cheese &amp; wine evening etc. A meeting</w:t>
      </w:r>
    </w:p>
    <w:p w14:paraId="7B7C85A7"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is being arranged (RK/SF) with Matt Kimberely and Will Barrett to discuss the use of the</w:t>
      </w:r>
    </w:p>
    <w:p w14:paraId="73204CEE"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new corporate brochure. Obviously this is an incentive to anyone thinking of joining us –</w:t>
      </w:r>
    </w:p>
    <w:p w14:paraId="39342AA4" w14:textId="4CF6D83E"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but no such invitation was shared for the Golf Day w</w:t>
      </w:r>
      <w:r w:rsidR="00A61038" w:rsidRPr="00E80541">
        <w:rPr>
          <w:rFonts w:ascii="Arial" w:eastAsia="Times New Roman" w:hAnsi="Arial" w:cs="Arial"/>
          <w:color w:val="000000"/>
          <w:sz w:val="22"/>
          <w:szCs w:val="22"/>
          <w:lang w:eastAsia="en-GB"/>
        </w:rPr>
        <w:t>h</w:t>
      </w:r>
      <w:r w:rsidRPr="00482D83">
        <w:rPr>
          <w:rFonts w:ascii="Arial" w:eastAsia="Times New Roman" w:hAnsi="Arial" w:cs="Arial"/>
          <w:color w:val="000000"/>
          <w:sz w:val="22"/>
          <w:szCs w:val="22"/>
          <w:lang w:eastAsia="en-GB"/>
        </w:rPr>
        <w:t>i</w:t>
      </w:r>
      <w:r w:rsidR="00A61038" w:rsidRPr="00E80541">
        <w:rPr>
          <w:rFonts w:ascii="Arial" w:eastAsia="Times New Roman" w:hAnsi="Arial" w:cs="Arial"/>
          <w:color w:val="000000"/>
          <w:sz w:val="22"/>
          <w:szCs w:val="22"/>
          <w:lang w:eastAsia="en-GB"/>
        </w:rPr>
        <w:t>c</w:t>
      </w:r>
      <w:r w:rsidRPr="00482D83">
        <w:rPr>
          <w:rFonts w:ascii="Arial" w:eastAsia="Times New Roman" w:hAnsi="Arial" w:cs="Arial"/>
          <w:color w:val="000000"/>
          <w:sz w:val="22"/>
          <w:szCs w:val="22"/>
          <w:lang w:eastAsia="en-GB"/>
        </w:rPr>
        <w:t>h inadvertently had taken place.</w:t>
      </w:r>
    </w:p>
    <w:p w14:paraId="2154A9E0"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Now there is a new regime in place we should ensure that Corporate Trust members</w:t>
      </w:r>
    </w:p>
    <w:p w14:paraId="4805B71D"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are once again included in the Sponsor events.</w:t>
      </w:r>
    </w:p>
    <w:p w14:paraId="1E4EAAFB"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Many of our members start as Corporates and go on to advertise around the stadium,</w:t>
      </w:r>
    </w:p>
    <w:p w14:paraId="4B0211AF"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sponsor match balls, programmes or entire matches. It is a simple and friendly way for</w:t>
      </w:r>
    </w:p>
    <w:p w14:paraId="296D50C0"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businesses to be introduced to the Club so it is of benefit to us both.</w:t>
      </w:r>
    </w:p>
    <w:p w14:paraId="3F0DF2C4" w14:textId="77777777" w:rsidR="00A61038" w:rsidRPr="00E80541" w:rsidRDefault="00A61038" w:rsidP="00482D83">
      <w:pPr>
        <w:rPr>
          <w:rFonts w:ascii="Arial" w:eastAsia="Times New Roman" w:hAnsi="Arial" w:cs="Arial"/>
          <w:color w:val="000000"/>
          <w:sz w:val="22"/>
          <w:szCs w:val="22"/>
          <w:lang w:eastAsia="en-GB"/>
        </w:rPr>
      </w:pPr>
    </w:p>
    <w:p w14:paraId="7FE3B7C9" w14:textId="2F2F2793"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Grecian Groups Forum held 30 July but noted was badly supported.</w:t>
      </w:r>
    </w:p>
    <w:p w14:paraId="19A34CBB" w14:textId="77777777" w:rsidR="00A61038" w:rsidRPr="00E80541" w:rsidRDefault="00A61038" w:rsidP="00482D83">
      <w:pPr>
        <w:rPr>
          <w:rFonts w:ascii="Arial" w:eastAsia="Times New Roman" w:hAnsi="Arial" w:cs="Arial"/>
          <w:color w:val="000000"/>
          <w:sz w:val="22"/>
          <w:szCs w:val="22"/>
          <w:lang w:eastAsia="en-GB"/>
        </w:rPr>
      </w:pPr>
    </w:p>
    <w:p w14:paraId="7326C255" w14:textId="1527242B"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Exiles continue to actively support club home and away. After many years at £10 they</w:t>
      </w:r>
    </w:p>
    <w:p w14:paraId="30FA38A8"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have increased membership to £12 this year. Aim to raise extra funds to donate to the</w:t>
      </w:r>
    </w:p>
    <w:p w14:paraId="0A5C4F97" w14:textId="77777777" w:rsidR="00482D83" w:rsidRPr="00482D83" w:rsidRDefault="00482D83" w:rsidP="00482D83">
      <w:pPr>
        <w:rPr>
          <w:rFonts w:ascii="Arial" w:eastAsia="Times New Roman" w:hAnsi="Arial" w:cs="Arial"/>
          <w:color w:val="000000"/>
          <w:sz w:val="22"/>
          <w:szCs w:val="22"/>
          <w:lang w:eastAsia="en-GB"/>
        </w:rPr>
      </w:pPr>
      <w:r w:rsidRPr="00482D83">
        <w:rPr>
          <w:rFonts w:ascii="Arial" w:eastAsia="Times New Roman" w:hAnsi="Arial" w:cs="Arial"/>
          <w:color w:val="000000"/>
          <w:sz w:val="22"/>
          <w:szCs w:val="22"/>
          <w:lang w:eastAsia="en-GB"/>
        </w:rPr>
        <w:t>club. Membership is on sale from this Saturday.</w:t>
      </w:r>
    </w:p>
    <w:p w14:paraId="0F946426" w14:textId="77777777" w:rsidR="00A61038" w:rsidRPr="00E80541" w:rsidRDefault="00A61038" w:rsidP="00C95A2D">
      <w:pPr>
        <w:rPr>
          <w:rFonts w:ascii="Arial" w:hAnsi="Arial" w:cs="Arial"/>
          <w:sz w:val="22"/>
          <w:szCs w:val="22"/>
        </w:rPr>
      </w:pPr>
    </w:p>
    <w:p w14:paraId="27815690" w14:textId="34D2A1C2" w:rsidR="00C95A2D" w:rsidRPr="00E80541" w:rsidRDefault="00482D83" w:rsidP="00C95A2D">
      <w:pPr>
        <w:rPr>
          <w:rFonts w:ascii="Arial" w:hAnsi="Arial" w:cs="Arial"/>
          <w:sz w:val="22"/>
          <w:szCs w:val="22"/>
        </w:rPr>
      </w:pPr>
      <w:r w:rsidRPr="00E80541">
        <w:rPr>
          <w:rFonts w:ascii="Arial" w:hAnsi="Arial" w:cs="Arial"/>
          <w:sz w:val="22"/>
          <w:szCs w:val="22"/>
        </w:rPr>
        <w:t>Membership numbers (SF)</w:t>
      </w:r>
    </w:p>
    <w:p w14:paraId="3B5563F9" w14:textId="6B4319BC" w:rsidR="00C95A2D" w:rsidRPr="00A61038" w:rsidRDefault="00482D83" w:rsidP="00C95A2D">
      <w:pPr>
        <w:rPr>
          <w:rFonts w:ascii="Georgia" w:hAnsi="Georgia" w:cs="Calibri"/>
          <w:sz w:val="22"/>
          <w:szCs w:val="22"/>
        </w:rPr>
      </w:pPr>
      <w:r w:rsidRPr="00E80541">
        <w:rPr>
          <w:rFonts w:ascii="Arial" w:hAnsi="Arial" w:cs="Arial"/>
          <w:sz w:val="22"/>
          <w:szCs w:val="22"/>
        </w:rPr>
        <w:t>5,291 members and 16 Corporate members have renewed. There are quite large numbers in the grace period. We have a steady stream of new members each day which is very encouraging</w:t>
      </w:r>
      <w:r w:rsidRPr="00A61038">
        <w:rPr>
          <w:rFonts w:ascii="Georgia" w:hAnsi="Georgia" w:cs="Calibri"/>
          <w:sz w:val="22"/>
          <w:szCs w:val="22"/>
        </w:rPr>
        <w:t>.</w:t>
      </w:r>
    </w:p>
    <w:p w14:paraId="2424FEAB" w14:textId="77777777" w:rsidR="006F44BC" w:rsidRPr="00A61038" w:rsidRDefault="006F44BC" w:rsidP="0050227F">
      <w:pPr>
        <w:rPr>
          <w:rFonts w:ascii="Georgia" w:eastAsia="Times New Roman" w:hAnsi="Georgia" w:cs="Calibri"/>
          <w:color w:val="000000"/>
          <w:lang w:eastAsia="en-GB"/>
        </w:rPr>
      </w:pPr>
    </w:p>
    <w:p w14:paraId="5F9C3E95" w14:textId="77777777" w:rsidR="006F44BC" w:rsidRDefault="006F44BC" w:rsidP="0050227F">
      <w:pPr>
        <w:rPr>
          <w:rFonts w:ascii="Arial" w:eastAsia="Times New Roman" w:hAnsi="Arial" w:cs="Arial"/>
          <w:color w:val="000000"/>
          <w:lang w:eastAsia="en-GB"/>
        </w:rPr>
      </w:pPr>
    </w:p>
    <w:p w14:paraId="09D07CB3" w14:textId="31E12C7C" w:rsidR="0050227F" w:rsidRPr="006163AD" w:rsidRDefault="0050227F" w:rsidP="0050227F">
      <w:pPr>
        <w:rPr>
          <w:rFonts w:ascii="Arial" w:eastAsia="Times New Roman" w:hAnsi="Arial" w:cs="Arial"/>
          <w:b/>
          <w:bCs/>
          <w:color w:val="000000"/>
          <w:u w:val="single"/>
          <w:lang w:eastAsia="en-GB"/>
        </w:rPr>
      </w:pPr>
      <w:r w:rsidRPr="006163AD">
        <w:rPr>
          <w:rFonts w:ascii="Arial" w:eastAsia="Times New Roman" w:hAnsi="Arial" w:cs="Arial"/>
          <w:b/>
          <w:bCs/>
          <w:color w:val="000000"/>
          <w:u w:val="single"/>
          <w:lang w:eastAsia="en-GB"/>
        </w:rPr>
        <w:t>Communications &amp; Engagement</w:t>
      </w:r>
    </w:p>
    <w:p w14:paraId="59526DDD" w14:textId="77777777" w:rsidR="00DE7311" w:rsidRDefault="00DE7311" w:rsidP="0050227F">
      <w:pPr>
        <w:rPr>
          <w:rFonts w:ascii="Arial" w:eastAsia="Times New Roman" w:hAnsi="Arial" w:cs="Arial"/>
          <w:color w:val="000000"/>
          <w:lang w:eastAsia="en-GB"/>
        </w:rPr>
      </w:pPr>
    </w:p>
    <w:p w14:paraId="759B6B1E" w14:textId="70AA498D" w:rsidR="00482D83" w:rsidRDefault="00482D83" w:rsidP="0050227F">
      <w:pPr>
        <w:rPr>
          <w:rFonts w:ascii="Arial" w:eastAsia="Times New Roman" w:hAnsi="Arial" w:cs="Arial"/>
          <w:color w:val="000000"/>
          <w:lang w:eastAsia="en-GB"/>
        </w:rPr>
      </w:pPr>
      <w:r>
        <w:rPr>
          <w:rFonts w:ascii="Arial" w:eastAsia="Times New Roman" w:hAnsi="Arial" w:cs="Arial"/>
          <w:color w:val="000000"/>
          <w:lang w:eastAsia="en-GB"/>
        </w:rPr>
        <w:t>The minutes of the last meeting are in the pack.</w:t>
      </w:r>
    </w:p>
    <w:p w14:paraId="7DAF5E05" w14:textId="77777777" w:rsidR="00482D83" w:rsidRDefault="00482D83" w:rsidP="0050227F">
      <w:pPr>
        <w:rPr>
          <w:rFonts w:ascii="Arial" w:eastAsia="Times New Roman" w:hAnsi="Arial" w:cs="Arial"/>
          <w:color w:val="000000"/>
          <w:sz w:val="22"/>
          <w:szCs w:val="22"/>
          <w:lang w:eastAsia="en-GB"/>
        </w:rPr>
      </w:pPr>
    </w:p>
    <w:p w14:paraId="41920BC6" w14:textId="2418F1A0" w:rsidR="00482D83" w:rsidRDefault="00482D83" w:rsidP="0050227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 Fan’s Forum will take place on 20 August. This will be a Trust Update. Football Fan’s forum will be in September. There has been an increase in interest in social media channels</w:t>
      </w:r>
      <w:r w:rsidR="00175BD4">
        <w:rPr>
          <w:rFonts w:ascii="Arial" w:eastAsia="Times New Roman" w:hAnsi="Arial" w:cs="Arial"/>
          <w:color w:val="000000"/>
          <w:sz w:val="22"/>
          <w:szCs w:val="22"/>
          <w:lang w:eastAsia="en-GB"/>
        </w:rPr>
        <w:t xml:space="preserve"> and we are looking to become more active now that the season has started. We’ll be focussing on supporters rather than just football. Cameron Ward is Trust </w:t>
      </w:r>
      <w:r w:rsidR="00BB312E">
        <w:rPr>
          <w:rFonts w:ascii="Arial" w:eastAsia="Times New Roman" w:hAnsi="Arial" w:cs="Arial"/>
          <w:color w:val="000000"/>
          <w:sz w:val="22"/>
          <w:szCs w:val="22"/>
          <w:lang w:eastAsia="en-GB"/>
        </w:rPr>
        <w:t>M</w:t>
      </w:r>
      <w:r w:rsidR="00175BD4">
        <w:rPr>
          <w:rFonts w:ascii="Arial" w:eastAsia="Times New Roman" w:hAnsi="Arial" w:cs="Arial"/>
          <w:color w:val="000000"/>
          <w:sz w:val="22"/>
          <w:szCs w:val="22"/>
          <w:lang w:eastAsia="en-GB"/>
        </w:rPr>
        <w:t xml:space="preserve">edia </w:t>
      </w:r>
      <w:r w:rsidR="00BB312E">
        <w:rPr>
          <w:rFonts w:ascii="Arial" w:eastAsia="Times New Roman" w:hAnsi="Arial" w:cs="Arial"/>
          <w:color w:val="000000"/>
          <w:sz w:val="22"/>
          <w:szCs w:val="22"/>
          <w:lang w:eastAsia="en-GB"/>
        </w:rPr>
        <w:t>O</w:t>
      </w:r>
      <w:r w:rsidR="00175BD4">
        <w:rPr>
          <w:rFonts w:ascii="Arial" w:eastAsia="Times New Roman" w:hAnsi="Arial" w:cs="Arial"/>
          <w:color w:val="000000"/>
          <w:sz w:val="22"/>
          <w:szCs w:val="22"/>
          <w:lang w:eastAsia="en-GB"/>
        </w:rPr>
        <w:t>fficer.</w:t>
      </w:r>
    </w:p>
    <w:p w14:paraId="4D40DE6F" w14:textId="77777777" w:rsidR="00482D83" w:rsidRDefault="00482D83" w:rsidP="0050227F">
      <w:pPr>
        <w:rPr>
          <w:rFonts w:ascii="Arial" w:eastAsia="Times New Roman" w:hAnsi="Arial" w:cs="Arial"/>
          <w:color w:val="000000"/>
          <w:sz w:val="22"/>
          <w:szCs w:val="22"/>
          <w:lang w:eastAsia="en-GB"/>
        </w:rPr>
      </w:pPr>
    </w:p>
    <w:p w14:paraId="050DBF87" w14:textId="77777777" w:rsidR="00482D83" w:rsidRDefault="00482D83" w:rsidP="0050227F">
      <w:pPr>
        <w:rPr>
          <w:rFonts w:ascii="Arial" w:eastAsia="Times New Roman" w:hAnsi="Arial" w:cs="Arial"/>
          <w:color w:val="000000"/>
          <w:sz w:val="22"/>
          <w:szCs w:val="22"/>
          <w:lang w:eastAsia="en-GB"/>
        </w:rPr>
      </w:pPr>
    </w:p>
    <w:p w14:paraId="1E4C882A" w14:textId="4CA22FBA" w:rsidR="0050227F" w:rsidRPr="006163AD" w:rsidRDefault="0050227F" w:rsidP="0050227F">
      <w:pPr>
        <w:rPr>
          <w:rFonts w:ascii="Arial" w:eastAsia="Times New Roman" w:hAnsi="Arial" w:cs="Arial"/>
          <w:b/>
          <w:bCs/>
          <w:color w:val="000000"/>
          <w:u w:val="single"/>
          <w:lang w:eastAsia="en-GB"/>
        </w:rPr>
      </w:pPr>
      <w:r w:rsidRPr="006163AD">
        <w:rPr>
          <w:rFonts w:ascii="Arial" w:eastAsia="Times New Roman" w:hAnsi="Arial" w:cs="Arial"/>
          <w:b/>
          <w:bCs/>
          <w:color w:val="000000"/>
          <w:u w:val="single"/>
          <w:lang w:eastAsia="en-GB"/>
        </w:rPr>
        <w:t xml:space="preserve">Community </w:t>
      </w:r>
    </w:p>
    <w:p w14:paraId="4280FC54" w14:textId="4295D1D9" w:rsidR="00175BD4" w:rsidRPr="00DC6AE3" w:rsidRDefault="00175BD4" w:rsidP="00505A4B">
      <w:pPr>
        <w:pStyle w:val="NormalWeb"/>
        <w:tabs>
          <w:tab w:val="left" w:pos="2102"/>
        </w:tabs>
        <w:spacing w:after="0" w:line="240" w:lineRule="auto"/>
        <w:rPr>
          <w:rFonts w:ascii="Arial" w:hAnsi="Arial" w:cs="Arial"/>
          <w:sz w:val="22"/>
          <w:szCs w:val="22"/>
        </w:rPr>
      </w:pPr>
      <w:r w:rsidRPr="00DC6AE3">
        <w:rPr>
          <w:rFonts w:ascii="Arial" w:hAnsi="Arial" w:cs="Arial"/>
          <w:sz w:val="22"/>
          <w:szCs w:val="22"/>
        </w:rPr>
        <w:t xml:space="preserve">The group hasn’t met since last Trust Board meeting.                                                                         </w:t>
      </w:r>
    </w:p>
    <w:p w14:paraId="087857AD" w14:textId="7B7B8289" w:rsidR="00175BD4" w:rsidRPr="00DC6AE3" w:rsidRDefault="00175BD4" w:rsidP="00505A4B">
      <w:pPr>
        <w:pStyle w:val="NormalWeb"/>
        <w:tabs>
          <w:tab w:val="left" w:pos="2102"/>
        </w:tabs>
        <w:spacing w:after="0" w:line="240" w:lineRule="auto"/>
        <w:rPr>
          <w:rFonts w:ascii="Arial" w:hAnsi="Arial" w:cs="Arial"/>
          <w:sz w:val="22"/>
          <w:szCs w:val="22"/>
        </w:rPr>
      </w:pPr>
      <w:r w:rsidRPr="00DC6AE3">
        <w:rPr>
          <w:rFonts w:ascii="Arial" w:hAnsi="Arial" w:cs="Arial"/>
          <w:sz w:val="22"/>
          <w:szCs w:val="22"/>
        </w:rPr>
        <w:t>£10,200 will be presented to our six charity partners this weekend. £5,000 is from Party in the pa</w:t>
      </w:r>
      <w:r w:rsidR="00BB312E">
        <w:rPr>
          <w:rFonts w:ascii="Arial" w:hAnsi="Arial" w:cs="Arial"/>
          <w:sz w:val="22"/>
          <w:szCs w:val="22"/>
        </w:rPr>
        <w:t>r</w:t>
      </w:r>
      <w:r w:rsidRPr="00DC6AE3">
        <w:rPr>
          <w:rFonts w:ascii="Arial" w:hAnsi="Arial" w:cs="Arial"/>
          <w:sz w:val="22"/>
          <w:szCs w:val="22"/>
        </w:rPr>
        <w:t>k and £5,200 is from collection of ecocups (please continue to support this scheme)</w:t>
      </w:r>
    </w:p>
    <w:p w14:paraId="01C27D98" w14:textId="7D965FB7" w:rsidR="00175BD4" w:rsidRPr="00DC6AE3" w:rsidRDefault="00175BD4" w:rsidP="00505A4B">
      <w:pPr>
        <w:pStyle w:val="NormalWeb"/>
        <w:tabs>
          <w:tab w:val="left" w:pos="2102"/>
        </w:tabs>
        <w:spacing w:after="0" w:line="240" w:lineRule="auto"/>
        <w:rPr>
          <w:rFonts w:ascii="Arial" w:hAnsi="Arial" w:cs="Arial"/>
          <w:sz w:val="22"/>
          <w:szCs w:val="22"/>
        </w:rPr>
      </w:pPr>
      <w:r w:rsidRPr="00DC6AE3">
        <w:rPr>
          <w:rFonts w:ascii="Arial" w:hAnsi="Arial" w:cs="Arial"/>
          <w:sz w:val="22"/>
          <w:szCs w:val="22"/>
        </w:rPr>
        <w:t>Each of our partners will be given support and their moment in the spotlight at a nominated game this season.</w:t>
      </w:r>
    </w:p>
    <w:p w14:paraId="115EF333" w14:textId="08A04B60" w:rsidR="0092158F" w:rsidRDefault="00E64CCA" w:rsidP="00505A4B">
      <w:pPr>
        <w:pStyle w:val="NormalWeb"/>
        <w:tabs>
          <w:tab w:val="left" w:pos="2102"/>
        </w:tabs>
        <w:spacing w:after="0" w:line="240" w:lineRule="auto"/>
        <w:rPr>
          <w:rFonts w:ascii="Arial" w:hAnsi="Arial" w:cs="Arial"/>
          <w:b/>
          <w:bCs/>
        </w:rPr>
      </w:pPr>
      <w:r w:rsidRPr="00E64CCA">
        <w:rPr>
          <w:rFonts w:ascii="Arial" w:hAnsi="Arial" w:cs="Arial"/>
          <w:b/>
          <w:bCs/>
        </w:rPr>
        <w:t>Any Other Business</w:t>
      </w:r>
    </w:p>
    <w:p w14:paraId="772C1419" w14:textId="5688B6FB" w:rsidR="00175BD4" w:rsidRDefault="00D861FD" w:rsidP="00505A4B">
      <w:pPr>
        <w:pStyle w:val="NormalWeb"/>
        <w:tabs>
          <w:tab w:val="left" w:pos="2102"/>
        </w:tabs>
        <w:spacing w:after="0" w:line="240" w:lineRule="auto"/>
        <w:rPr>
          <w:rFonts w:ascii="Arial" w:hAnsi="Arial" w:cs="Arial"/>
          <w:sz w:val="22"/>
          <w:szCs w:val="22"/>
        </w:rPr>
      </w:pPr>
      <w:r>
        <w:rPr>
          <w:rFonts w:ascii="Arial" w:hAnsi="Arial" w:cs="Arial"/>
          <w:sz w:val="22"/>
          <w:szCs w:val="22"/>
        </w:rPr>
        <w:t>[</w:t>
      </w:r>
      <w:r w:rsidR="00175BD4">
        <w:rPr>
          <w:rFonts w:ascii="Arial" w:hAnsi="Arial" w:cs="Arial"/>
          <w:sz w:val="22"/>
          <w:szCs w:val="22"/>
        </w:rPr>
        <w:t xml:space="preserve">Please note that due to the very large numbers attending this meeting and the need to raise as many points as possible, a name </w:t>
      </w:r>
      <w:r>
        <w:rPr>
          <w:rFonts w:ascii="Arial" w:hAnsi="Arial" w:cs="Arial"/>
          <w:sz w:val="22"/>
          <w:szCs w:val="22"/>
        </w:rPr>
        <w:t xml:space="preserve">will not be recorded against </w:t>
      </w:r>
      <w:r w:rsidR="00175BD4">
        <w:rPr>
          <w:rFonts w:ascii="Arial" w:hAnsi="Arial" w:cs="Arial"/>
          <w:sz w:val="22"/>
          <w:szCs w:val="22"/>
        </w:rPr>
        <w:t xml:space="preserve">many of the speakers. </w:t>
      </w:r>
      <w:r>
        <w:rPr>
          <w:rFonts w:ascii="Arial" w:hAnsi="Arial" w:cs="Arial"/>
          <w:sz w:val="22"/>
          <w:szCs w:val="22"/>
        </w:rPr>
        <w:t>However, the points, issues and questions will be recorded. (If all speakers had to introduce themselves, it would have been a very long and unwieldy meeting). Answers to questions will be recorded in italics.]</w:t>
      </w:r>
    </w:p>
    <w:p w14:paraId="5A4A0C1E" w14:textId="77777777" w:rsidR="00D861FD" w:rsidRDefault="00D861FD" w:rsidP="00505A4B">
      <w:pPr>
        <w:pStyle w:val="NormalWeb"/>
        <w:tabs>
          <w:tab w:val="left" w:pos="2102"/>
        </w:tabs>
        <w:spacing w:after="0" w:line="240" w:lineRule="auto"/>
        <w:rPr>
          <w:rFonts w:ascii="Arial" w:hAnsi="Arial" w:cs="Arial"/>
          <w:sz w:val="22"/>
          <w:szCs w:val="22"/>
        </w:rPr>
      </w:pPr>
    </w:p>
    <w:p w14:paraId="75B8AFBF" w14:textId="61B7D8E8" w:rsidR="00175BD4" w:rsidRDefault="00D861FD" w:rsidP="00505A4B">
      <w:pPr>
        <w:pStyle w:val="NormalWeb"/>
        <w:tabs>
          <w:tab w:val="left" w:pos="2102"/>
        </w:tabs>
        <w:spacing w:after="0" w:line="240" w:lineRule="auto"/>
        <w:rPr>
          <w:rFonts w:ascii="Arial" w:hAnsi="Arial" w:cs="Arial"/>
          <w:sz w:val="22"/>
          <w:szCs w:val="22"/>
        </w:rPr>
      </w:pPr>
      <w:r>
        <w:rPr>
          <w:rFonts w:ascii="Arial" w:hAnsi="Arial" w:cs="Arial"/>
          <w:sz w:val="22"/>
          <w:szCs w:val="22"/>
        </w:rPr>
        <w:t>There was an error on pricing in the Grecian Centre which should be corrected for this Saturday’s match.</w:t>
      </w:r>
    </w:p>
    <w:p w14:paraId="2C7F4872" w14:textId="1068A16C" w:rsidR="00D861FD" w:rsidRDefault="00D861FD"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 xml:space="preserve">When will the loan be repaid? </w:t>
      </w:r>
      <w:r w:rsidRPr="00D861FD">
        <w:rPr>
          <w:rFonts w:ascii="Arial" w:hAnsi="Arial" w:cs="Arial"/>
          <w:i/>
          <w:iCs/>
          <w:sz w:val="22"/>
          <w:szCs w:val="22"/>
        </w:rPr>
        <w:t>In 12 month</w:t>
      </w:r>
      <w:r w:rsidR="00BB312E">
        <w:rPr>
          <w:rFonts w:ascii="Arial" w:hAnsi="Arial" w:cs="Arial"/>
          <w:i/>
          <w:iCs/>
          <w:sz w:val="22"/>
          <w:szCs w:val="22"/>
        </w:rPr>
        <w:t>’</w:t>
      </w:r>
      <w:r w:rsidRPr="00D861FD">
        <w:rPr>
          <w:rFonts w:ascii="Arial" w:hAnsi="Arial" w:cs="Arial"/>
          <w:i/>
          <w:iCs/>
          <w:sz w:val="22"/>
          <w:szCs w:val="22"/>
        </w:rPr>
        <w:t>s time at a standard rate of interest</w:t>
      </w:r>
      <w:r>
        <w:rPr>
          <w:rFonts w:ascii="Arial" w:hAnsi="Arial" w:cs="Arial"/>
          <w:i/>
          <w:iCs/>
          <w:sz w:val="22"/>
          <w:szCs w:val="22"/>
        </w:rPr>
        <w:t>.</w:t>
      </w:r>
    </w:p>
    <w:p w14:paraId="233BFB01" w14:textId="0A012B3E" w:rsidR="00D861FD" w:rsidRDefault="00D861FD"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 xml:space="preserve">Was there a £600k loan to buy railway land? </w:t>
      </w:r>
      <w:r w:rsidRPr="00D861FD">
        <w:rPr>
          <w:rFonts w:ascii="Arial" w:hAnsi="Arial" w:cs="Arial"/>
          <w:i/>
          <w:iCs/>
          <w:sz w:val="22"/>
          <w:szCs w:val="22"/>
        </w:rPr>
        <w:t>No</w:t>
      </w:r>
      <w:r w:rsidR="005D1EC7">
        <w:rPr>
          <w:rFonts w:ascii="Arial" w:hAnsi="Arial" w:cs="Arial"/>
          <w:i/>
          <w:iCs/>
          <w:sz w:val="22"/>
          <w:szCs w:val="22"/>
        </w:rPr>
        <w:t xml:space="preserve"> there wasn’t.</w:t>
      </w:r>
    </w:p>
    <w:p w14:paraId="1C3FE668" w14:textId="4FF47327" w:rsidR="00D861FD" w:rsidRDefault="00D861FD"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Why have the loans for </w:t>
      </w:r>
      <w:r w:rsidR="007F4DB0">
        <w:rPr>
          <w:rFonts w:ascii="Arial" w:hAnsi="Arial" w:cs="Arial"/>
          <w:sz w:val="22"/>
          <w:szCs w:val="22"/>
        </w:rPr>
        <w:t xml:space="preserve">OTR and CHTG not been repaid? </w:t>
      </w:r>
      <w:r w:rsidR="007F4DB0" w:rsidRPr="007F4DB0">
        <w:rPr>
          <w:rFonts w:ascii="Arial" w:hAnsi="Arial" w:cs="Arial"/>
          <w:i/>
          <w:iCs/>
          <w:sz w:val="22"/>
          <w:szCs w:val="22"/>
        </w:rPr>
        <w:t>Because investigations into the Club’s financial affairs are still going on.</w:t>
      </w:r>
      <w:r w:rsidR="007F4DB0">
        <w:rPr>
          <w:rFonts w:ascii="Arial" w:hAnsi="Arial" w:cs="Arial"/>
          <w:sz w:val="22"/>
          <w:szCs w:val="22"/>
        </w:rPr>
        <w:t xml:space="preserve"> </w:t>
      </w:r>
      <w:r w:rsidR="005D1EC7">
        <w:rPr>
          <w:rFonts w:ascii="Arial" w:hAnsi="Arial" w:cs="Arial"/>
          <w:sz w:val="22"/>
          <w:szCs w:val="22"/>
        </w:rPr>
        <w:t xml:space="preserve">                                                                              </w:t>
      </w:r>
      <w:r w:rsidR="007F4DB0">
        <w:rPr>
          <w:rFonts w:ascii="Arial" w:hAnsi="Arial" w:cs="Arial"/>
          <w:sz w:val="22"/>
          <w:szCs w:val="22"/>
        </w:rPr>
        <w:t>This is a surprise and very concerning. There should be trust between the two organisations.</w:t>
      </w:r>
    </w:p>
    <w:p w14:paraId="56017BAC" w14:textId="02903A9D" w:rsidR="007F4DB0" w:rsidRDefault="007F4DB0" w:rsidP="00505A4B">
      <w:pPr>
        <w:pStyle w:val="NormalWeb"/>
        <w:tabs>
          <w:tab w:val="left" w:pos="2102"/>
        </w:tabs>
        <w:spacing w:after="0" w:line="240" w:lineRule="auto"/>
        <w:rPr>
          <w:rFonts w:ascii="Arial" w:hAnsi="Arial" w:cs="Arial"/>
          <w:sz w:val="22"/>
          <w:szCs w:val="22"/>
        </w:rPr>
      </w:pPr>
      <w:r>
        <w:rPr>
          <w:rFonts w:ascii="Arial" w:hAnsi="Arial" w:cs="Arial"/>
          <w:sz w:val="22"/>
          <w:szCs w:val="22"/>
        </w:rPr>
        <w:t>Why did the Trust agree to the £400k loan when there were 2 unpaid loans?</w:t>
      </w:r>
      <w:r w:rsidRPr="007F4DB0">
        <w:rPr>
          <w:rFonts w:ascii="Arial" w:hAnsi="Arial" w:cs="Arial"/>
          <w:i/>
          <w:iCs/>
          <w:sz w:val="22"/>
          <w:szCs w:val="22"/>
        </w:rPr>
        <w:t xml:space="preserve"> Because we are the owners and want to</w:t>
      </w:r>
      <w:r>
        <w:rPr>
          <w:rFonts w:ascii="Arial" w:hAnsi="Arial" w:cs="Arial"/>
          <w:i/>
          <w:iCs/>
          <w:sz w:val="22"/>
          <w:szCs w:val="22"/>
        </w:rPr>
        <w:t xml:space="preserve"> </w:t>
      </w:r>
      <w:r w:rsidRPr="007F4DB0">
        <w:rPr>
          <w:rFonts w:ascii="Arial" w:hAnsi="Arial" w:cs="Arial"/>
          <w:i/>
          <w:iCs/>
          <w:sz w:val="22"/>
          <w:szCs w:val="22"/>
        </w:rPr>
        <w:t>help and support our Club.</w:t>
      </w:r>
    </w:p>
    <w:p w14:paraId="1BDB306E" w14:textId="53C80BF8" w:rsidR="007F4DB0" w:rsidRDefault="007F4DB0"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Who was sitting on the F</w:t>
      </w:r>
      <w:r>
        <w:rPr>
          <w:rFonts w:ascii="Arial" w:hAnsi="Arial" w:cs="Arial"/>
          <w:i/>
          <w:iCs/>
          <w:sz w:val="22"/>
          <w:szCs w:val="22"/>
        </w:rPr>
        <w:t>&amp;</w:t>
      </w:r>
      <w:r w:rsidRPr="007F4DB0">
        <w:rPr>
          <w:rFonts w:ascii="Arial" w:hAnsi="Arial" w:cs="Arial"/>
          <w:sz w:val="22"/>
          <w:szCs w:val="22"/>
        </w:rPr>
        <w:t>G</w:t>
      </w:r>
      <w:r>
        <w:rPr>
          <w:rFonts w:ascii="Arial" w:hAnsi="Arial" w:cs="Arial"/>
          <w:sz w:val="22"/>
          <w:szCs w:val="22"/>
        </w:rPr>
        <w:t xml:space="preserve"> Committee prior to and after the loan was made. </w:t>
      </w:r>
      <w:r w:rsidRPr="007F4DB0">
        <w:rPr>
          <w:rFonts w:ascii="Arial" w:hAnsi="Arial" w:cs="Arial"/>
          <w:i/>
          <w:iCs/>
          <w:sz w:val="22"/>
          <w:szCs w:val="22"/>
        </w:rPr>
        <w:t xml:space="preserve">Nick Edwards, Pete Holding, and Steve Chudley. </w:t>
      </w:r>
      <w:r>
        <w:rPr>
          <w:rFonts w:ascii="Arial" w:hAnsi="Arial" w:cs="Arial"/>
          <w:i/>
          <w:iCs/>
          <w:sz w:val="22"/>
          <w:szCs w:val="22"/>
        </w:rPr>
        <w:t xml:space="preserve">On the Club Board are two Chartered Accountants. </w:t>
      </w:r>
    </w:p>
    <w:p w14:paraId="56B9FDD3" w14:textId="3851095D" w:rsidR="007F4DB0" w:rsidRPr="008773A8" w:rsidRDefault="007F4DB0"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How long will the investigation take</w:t>
      </w:r>
      <w:r w:rsidR="008773A8">
        <w:rPr>
          <w:rFonts w:ascii="Arial" w:hAnsi="Arial" w:cs="Arial"/>
          <w:sz w:val="22"/>
          <w:szCs w:val="22"/>
        </w:rPr>
        <w:t>?</w:t>
      </w:r>
      <w:r>
        <w:rPr>
          <w:rFonts w:ascii="Arial" w:hAnsi="Arial" w:cs="Arial"/>
          <w:sz w:val="22"/>
          <w:szCs w:val="22"/>
        </w:rPr>
        <w:t xml:space="preserve"> </w:t>
      </w:r>
      <w:r w:rsidR="008773A8" w:rsidRPr="008773A8">
        <w:rPr>
          <w:rFonts w:ascii="Arial" w:hAnsi="Arial" w:cs="Arial"/>
          <w:i/>
          <w:iCs/>
          <w:sz w:val="22"/>
          <w:szCs w:val="22"/>
        </w:rPr>
        <w:t>It should last a few weeks and should reach its conclusion in about two weeks’ time.</w:t>
      </w:r>
    </w:p>
    <w:p w14:paraId="333E69DA" w14:textId="01B5529A" w:rsidR="00175BD4" w:rsidRPr="008773A8" w:rsidRDefault="008773A8"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When are the OTR and CHTG </w:t>
      </w:r>
      <w:r w:rsidR="00BB312E">
        <w:rPr>
          <w:rFonts w:ascii="Arial" w:hAnsi="Arial" w:cs="Arial"/>
          <w:sz w:val="22"/>
          <w:szCs w:val="22"/>
        </w:rPr>
        <w:t xml:space="preserve">loans </w:t>
      </w:r>
      <w:r>
        <w:rPr>
          <w:rFonts w:ascii="Arial" w:hAnsi="Arial" w:cs="Arial"/>
          <w:sz w:val="22"/>
          <w:szCs w:val="22"/>
        </w:rPr>
        <w:t xml:space="preserve">due to be repaid? </w:t>
      </w:r>
      <w:r w:rsidRPr="008773A8">
        <w:rPr>
          <w:rFonts w:ascii="Arial" w:hAnsi="Arial" w:cs="Arial"/>
          <w:i/>
          <w:iCs/>
          <w:sz w:val="22"/>
          <w:szCs w:val="22"/>
        </w:rPr>
        <w:t>CHTG June 2025. OTR part due, £250k in October. Both can be extended by the Trust Board.</w:t>
      </w:r>
    </w:p>
    <w:p w14:paraId="60F242ED" w14:textId="3BBB6EAC" w:rsidR="00175BD4" w:rsidRPr="005D1EC7" w:rsidRDefault="008773A8" w:rsidP="00505A4B">
      <w:pPr>
        <w:pStyle w:val="NormalWeb"/>
        <w:tabs>
          <w:tab w:val="left" w:pos="2102"/>
        </w:tabs>
        <w:spacing w:after="0" w:line="240" w:lineRule="auto"/>
        <w:rPr>
          <w:rFonts w:ascii="Arial" w:hAnsi="Arial" w:cs="Arial"/>
          <w:sz w:val="22"/>
          <w:szCs w:val="22"/>
        </w:rPr>
      </w:pPr>
      <w:r>
        <w:rPr>
          <w:rFonts w:ascii="Arial" w:hAnsi="Arial" w:cs="Arial"/>
          <w:sz w:val="22"/>
          <w:szCs w:val="22"/>
        </w:rPr>
        <w:t>In Companies House, the only Trustee not involved is Nick Edwards.</w:t>
      </w:r>
      <w:r w:rsidR="00DC6AE3">
        <w:rPr>
          <w:rFonts w:ascii="Arial" w:hAnsi="Arial" w:cs="Arial"/>
          <w:sz w:val="22"/>
          <w:szCs w:val="22"/>
        </w:rPr>
        <w:t xml:space="preserve"> </w:t>
      </w:r>
      <w:r>
        <w:rPr>
          <w:rFonts w:ascii="Arial" w:hAnsi="Arial" w:cs="Arial"/>
          <w:sz w:val="22"/>
          <w:szCs w:val="22"/>
        </w:rPr>
        <w:t>We can’t survive on subs. We need a change on Club Board. We need to get behind N</w:t>
      </w:r>
      <w:r w:rsidR="009E39D4">
        <w:rPr>
          <w:rFonts w:ascii="Arial" w:hAnsi="Arial" w:cs="Arial"/>
          <w:sz w:val="22"/>
          <w:szCs w:val="22"/>
        </w:rPr>
        <w:t>ick Edwards</w:t>
      </w:r>
      <w:r>
        <w:rPr>
          <w:rFonts w:ascii="Arial" w:hAnsi="Arial" w:cs="Arial"/>
          <w:sz w:val="22"/>
          <w:szCs w:val="22"/>
        </w:rPr>
        <w:t>.</w:t>
      </w:r>
      <w:r w:rsidR="009E39D4">
        <w:rPr>
          <w:rFonts w:ascii="Arial" w:hAnsi="Arial" w:cs="Arial"/>
          <w:sz w:val="22"/>
          <w:szCs w:val="22"/>
        </w:rPr>
        <w:t xml:space="preserve"> </w:t>
      </w:r>
      <w:r>
        <w:rPr>
          <w:rFonts w:ascii="Arial" w:hAnsi="Arial" w:cs="Arial"/>
          <w:sz w:val="22"/>
          <w:szCs w:val="22"/>
        </w:rPr>
        <w:t xml:space="preserve"> </w:t>
      </w:r>
      <w:r w:rsidRPr="00DC6AE3">
        <w:rPr>
          <w:rFonts w:ascii="Arial" w:hAnsi="Arial" w:cs="Arial"/>
          <w:i/>
          <w:iCs/>
          <w:sz w:val="22"/>
          <w:szCs w:val="22"/>
        </w:rPr>
        <w:t>CH. You used the expression, “ taking money out”. Please stick to the facts.</w:t>
      </w:r>
    </w:p>
    <w:p w14:paraId="34138375" w14:textId="66735803" w:rsidR="00F0090A" w:rsidRDefault="009E39D4" w:rsidP="00505A4B">
      <w:pPr>
        <w:pStyle w:val="NormalWeb"/>
        <w:tabs>
          <w:tab w:val="left" w:pos="2102"/>
        </w:tabs>
        <w:spacing w:after="0" w:line="240" w:lineRule="auto"/>
        <w:rPr>
          <w:rFonts w:ascii="Arial" w:hAnsi="Arial" w:cs="Arial"/>
          <w:sz w:val="22"/>
          <w:szCs w:val="22"/>
        </w:rPr>
      </w:pPr>
      <w:r>
        <w:rPr>
          <w:rFonts w:ascii="Arial" w:hAnsi="Arial" w:cs="Arial"/>
          <w:sz w:val="22"/>
          <w:szCs w:val="22"/>
        </w:rPr>
        <w:lastRenderedPageBreak/>
        <w:t>We all care about the Club. On the Club Board are four Trustees. They must have been given financial reports. I have read the statement from the CB chair. It is low on detail. Who is doing the independent investigation</w:t>
      </w:r>
      <w:r w:rsidRPr="009E39D4">
        <w:rPr>
          <w:rFonts w:ascii="Arial" w:hAnsi="Arial" w:cs="Arial"/>
          <w:i/>
          <w:iCs/>
          <w:sz w:val="22"/>
          <w:szCs w:val="22"/>
        </w:rPr>
        <w:t>? It is a firm of well known, local Chartered Accounts We haven’t been given permission to use their name</w:t>
      </w:r>
      <w:r>
        <w:rPr>
          <w:rFonts w:ascii="Arial" w:hAnsi="Arial" w:cs="Arial"/>
          <w:i/>
          <w:iCs/>
          <w:sz w:val="22"/>
          <w:szCs w:val="22"/>
        </w:rPr>
        <w:t>.</w:t>
      </w:r>
      <w:r w:rsidR="003767A2">
        <w:rPr>
          <w:rFonts w:ascii="Arial" w:hAnsi="Arial" w:cs="Arial"/>
          <w:sz w:val="22"/>
          <w:szCs w:val="22"/>
        </w:rPr>
        <w:t xml:space="preserve"> </w:t>
      </w:r>
    </w:p>
    <w:p w14:paraId="0324A108" w14:textId="6ED89B2E" w:rsidR="009E39D4" w:rsidRDefault="003767A2" w:rsidP="00505A4B">
      <w:pPr>
        <w:pStyle w:val="NormalWeb"/>
        <w:tabs>
          <w:tab w:val="left" w:pos="2102"/>
        </w:tabs>
        <w:spacing w:after="0" w:line="240" w:lineRule="auto"/>
        <w:rPr>
          <w:rFonts w:ascii="Arial" w:hAnsi="Arial" w:cs="Arial"/>
          <w:sz w:val="22"/>
          <w:szCs w:val="22"/>
        </w:rPr>
      </w:pPr>
      <w:r>
        <w:rPr>
          <w:rFonts w:ascii="Arial" w:hAnsi="Arial" w:cs="Arial"/>
          <w:sz w:val="22"/>
          <w:szCs w:val="22"/>
        </w:rPr>
        <w:t>In my opinion, it should be someone who has no interest or prior knowledge.</w:t>
      </w:r>
      <w:r w:rsidR="00F0090A">
        <w:rPr>
          <w:rFonts w:ascii="Arial" w:hAnsi="Arial" w:cs="Arial"/>
          <w:sz w:val="22"/>
          <w:szCs w:val="22"/>
        </w:rPr>
        <w:t xml:space="preserve"> Have they worked with the Club or the Trust before? </w:t>
      </w:r>
      <w:r w:rsidR="00F0090A" w:rsidRPr="00F0090A">
        <w:rPr>
          <w:rFonts w:ascii="Arial" w:hAnsi="Arial" w:cs="Arial"/>
          <w:i/>
          <w:iCs/>
          <w:sz w:val="22"/>
          <w:szCs w:val="22"/>
        </w:rPr>
        <w:t>The Club ha</w:t>
      </w:r>
      <w:r w:rsidR="00E80541">
        <w:rPr>
          <w:rFonts w:ascii="Arial" w:hAnsi="Arial" w:cs="Arial"/>
          <w:i/>
          <w:iCs/>
          <w:sz w:val="22"/>
          <w:szCs w:val="22"/>
        </w:rPr>
        <w:t>s</w:t>
      </w:r>
      <w:r w:rsidR="00F0090A" w:rsidRPr="00F0090A">
        <w:rPr>
          <w:rFonts w:ascii="Arial" w:hAnsi="Arial" w:cs="Arial"/>
          <w:i/>
          <w:iCs/>
          <w:sz w:val="22"/>
          <w:szCs w:val="22"/>
        </w:rPr>
        <w:t xml:space="preserve"> had a previous relationship with this company, some time ago. I’m led to believe that the Trust hasn’t</w:t>
      </w:r>
      <w:r w:rsidR="00F0090A">
        <w:rPr>
          <w:rFonts w:ascii="Arial" w:hAnsi="Arial" w:cs="Arial"/>
          <w:i/>
          <w:iCs/>
          <w:sz w:val="22"/>
          <w:szCs w:val="22"/>
        </w:rPr>
        <w:t>.</w:t>
      </w:r>
    </w:p>
    <w:p w14:paraId="548DAE28" w14:textId="06C629A7" w:rsidR="003767A2" w:rsidRDefault="003767A2"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Why have we heard nothing on the Women’s budget</w:t>
      </w:r>
      <w:r w:rsidR="00F0090A">
        <w:rPr>
          <w:rFonts w:ascii="Arial" w:hAnsi="Arial" w:cs="Arial"/>
          <w:sz w:val="22"/>
          <w:szCs w:val="22"/>
        </w:rPr>
        <w:t xml:space="preserve">? </w:t>
      </w:r>
      <w:r w:rsidR="00F0090A" w:rsidRPr="00F0090A">
        <w:rPr>
          <w:rFonts w:ascii="Arial" w:hAnsi="Arial" w:cs="Arial"/>
          <w:i/>
          <w:iCs/>
          <w:sz w:val="22"/>
          <w:szCs w:val="22"/>
        </w:rPr>
        <w:t>The Women’s team is a subsidiary of the Club and will eventually become self-sufficient.</w:t>
      </w:r>
    </w:p>
    <w:p w14:paraId="5DD2A3B2" w14:textId="649DDA2F" w:rsidR="00F0090A" w:rsidRPr="00F0090A" w:rsidRDefault="00F0090A" w:rsidP="00505A4B">
      <w:pPr>
        <w:pStyle w:val="NormalWeb"/>
        <w:tabs>
          <w:tab w:val="left" w:pos="2102"/>
        </w:tabs>
        <w:spacing w:after="0" w:line="240" w:lineRule="auto"/>
        <w:rPr>
          <w:rFonts w:ascii="Arial" w:hAnsi="Arial" w:cs="Arial"/>
          <w:b/>
          <w:bCs/>
          <w:sz w:val="22"/>
          <w:szCs w:val="22"/>
        </w:rPr>
      </w:pPr>
      <w:r>
        <w:rPr>
          <w:rFonts w:ascii="Arial" w:hAnsi="Arial" w:cs="Arial"/>
          <w:sz w:val="22"/>
          <w:szCs w:val="22"/>
        </w:rPr>
        <w:t>When will the standard annual accounts be released</w:t>
      </w:r>
      <w:r w:rsidRPr="00F0090A">
        <w:rPr>
          <w:rFonts w:ascii="Arial" w:hAnsi="Arial" w:cs="Arial"/>
          <w:i/>
          <w:iCs/>
          <w:sz w:val="22"/>
          <w:szCs w:val="22"/>
        </w:rPr>
        <w:t>? At this stage, we don’t have that information.</w:t>
      </w:r>
    </w:p>
    <w:p w14:paraId="61F0534E" w14:textId="35037814" w:rsidR="00175BD4" w:rsidRPr="00F0090A" w:rsidRDefault="00F0090A"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How will we ensure this doesn’t happen again? </w:t>
      </w:r>
      <w:r w:rsidRPr="00F0090A">
        <w:rPr>
          <w:rFonts w:ascii="Arial" w:hAnsi="Arial" w:cs="Arial"/>
          <w:i/>
          <w:iCs/>
          <w:sz w:val="22"/>
          <w:szCs w:val="22"/>
        </w:rPr>
        <w:t>We will have to wait for the results of the investigation which should be available in a couple of weeks.</w:t>
      </w:r>
    </w:p>
    <w:p w14:paraId="58D08D3E" w14:textId="45AE6694" w:rsidR="00175BD4" w:rsidRDefault="00F0090A"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Things haven’t been going well for over a year. We reduced the money held to cover staff wages from </w:t>
      </w:r>
      <w:r w:rsidR="00992DD9">
        <w:rPr>
          <w:rFonts w:ascii="Arial" w:hAnsi="Arial" w:cs="Arial"/>
          <w:sz w:val="22"/>
          <w:szCs w:val="22"/>
        </w:rPr>
        <w:t xml:space="preserve">three months to two, yet more and more new staff have appeared. Supporter groups have given around £25,000. The Trust Board has failed us. In the </w:t>
      </w:r>
      <w:r w:rsidR="00E80541">
        <w:rPr>
          <w:rFonts w:ascii="Arial" w:hAnsi="Arial" w:cs="Arial"/>
          <w:sz w:val="22"/>
          <w:szCs w:val="22"/>
        </w:rPr>
        <w:t>ol</w:t>
      </w:r>
      <w:r w:rsidR="00992DD9">
        <w:rPr>
          <w:rFonts w:ascii="Arial" w:hAnsi="Arial" w:cs="Arial"/>
          <w:sz w:val="22"/>
          <w:szCs w:val="22"/>
        </w:rPr>
        <w:t>d days we were prudent. How can we trust you? We need to know what is happening.</w:t>
      </w:r>
    </w:p>
    <w:p w14:paraId="21A91238" w14:textId="5D17B600" w:rsidR="00175BD4" w:rsidRDefault="00992DD9" w:rsidP="00505A4B">
      <w:pPr>
        <w:pStyle w:val="NormalWeb"/>
        <w:tabs>
          <w:tab w:val="left" w:pos="2102"/>
        </w:tabs>
        <w:spacing w:after="0" w:line="240" w:lineRule="auto"/>
        <w:rPr>
          <w:rFonts w:ascii="Arial" w:hAnsi="Arial" w:cs="Arial"/>
          <w:sz w:val="22"/>
          <w:szCs w:val="22"/>
        </w:rPr>
      </w:pPr>
      <w:r>
        <w:rPr>
          <w:rFonts w:ascii="Arial" w:hAnsi="Arial" w:cs="Arial"/>
          <w:sz w:val="22"/>
          <w:szCs w:val="22"/>
        </w:rPr>
        <w:t>The Trust should appoint its own independent investigator. Should be separate from the Club.</w:t>
      </w:r>
    </w:p>
    <w:p w14:paraId="3E7C1191" w14:textId="68B6BAA6" w:rsidR="00992DD9" w:rsidRDefault="00992DD9" w:rsidP="00505A4B">
      <w:pPr>
        <w:pStyle w:val="NormalWeb"/>
        <w:tabs>
          <w:tab w:val="left" w:pos="2102"/>
        </w:tabs>
        <w:spacing w:after="0" w:line="240" w:lineRule="auto"/>
        <w:rPr>
          <w:rFonts w:ascii="Arial" w:hAnsi="Arial" w:cs="Arial"/>
          <w:sz w:val="22"/>
          <w:szCs w:val="22"/>
        </w:rPr>
      </w:pPr>
      <w:r>
        <w:rPr>
          <w:rFonts w:ascii="Arial" w:hAnsi="Arial" w:cs="Arial"/>
          <w:sz w:val="22"/>
          <w:szCs w:val="22"/>
        </w:rPr>
        <w:t>I have no faith the investigation will be independent. My Club is being dragged through the mire.</w:t>
      </w:r>
    </w:p>
    <w:p w14:paraId="26F343BA" w14:textId="62BB1E84" w:rsidR="00992DD9" w:rsidRDefault="00992DD9"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When JG was promoted to CEO who replaced him? </w:t>
      </w:r>
      <w:r w:rsidRPr="00992DD9">
        <w:rPr>
          <w:rFonts w:ascii="Arial" w:hAnsi="Arial" w:cs="Arial"/>
          <w:i/>
          <w:iCs/>
          <w:sz w:val="22"/>
          <w:szCs w:val="22"/>
        </w:rPr>
        <w:t>The new CFO was Laura Taborn.</w:t>
      </w:r>
    </w:p>
    <w:p w14:paraId="43C6EA40" w14:textId="4546D628" w:rsidR="00175BD4" w:rsidRDefault="00992DD9"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Who was involved in her recruitment? </w:t>
      </w:r>
      <w:r w:rsidRPr="00992DD9">
        <w:rPr>
          <w:rFonts w:ascii="Arial" w:hAnsi="Arial" w:cs="Arial"/>
          <w:i/>
          <w:iCs/>
          <w:sz w:val="22"/>
          <w:szCs w:val="22"/>
        </w:rPr>
        <w:t xml:space="preserve">We </w:t>
      </w:r>
      <w:r w:rsidR="00E80541">
        <w:rPr>
          <w:rFonts w:ascii="Arial" w:hAnsi="Arial" w:cs="Arial"/>
          <w:i/>
          <w:iCs/>
          <w:sz w:val="22"/>
          <w:szCs w:val="22"/>
        </w:rPr>
        <w:t>think</w:t>
      </w:r>
      <w:r w:rsidRPr="00992DD9">
        <w:rPr>
          <w:rFonts w:ascii="Arial" w:hAnsi="Arial" w:cs="Arial"/>
          <w:i/>
          <w:iCs/>
          <w:sz w:val="22"/>
          <w:szCs w:val="22"/>
        </w:rPr>
        <w:t xml:space="preserve"> Nick Hawker was on the interview panel.</w:t>
      </w:r>
      <w:r>
        <w:rPr>
          <w:rFonts w:ascii="Arial" w:hAnsi="Arial" w:cs="Arial"/>
          <w:sz w:val="22"/>
          <w:szCs w:val="22"/>
        </w:rPr>
        <w:t xml:space="preserve"> </w:t>
      </w:r>
    </w:p>
    <w:p w14:paraId="6FBC01B7" w14:textId="347B369E" w:rsidR="00175BD4" w:rsidRDefault="00992DD9" w:rsidP="00505A4B">
      <w:pPr>
        <w:pStyle w:val="NormalWeb"/>
        <w:tabs>
          <w:tab w:val="left" w:pos="2102"/>
        </w:tabs>
        <w:spacing w:after="0" w:line="240" w:lineRule="auto"/>
        <w:rPr>
          <w:rFonts w:ascii="Arial" w:hAnsi="Arial" w:cs="Arial"/>
          <w:sz w:val="22"/>
          <w:szCs w:val="22"/>
        </w:rPr>
      </w:pPr>
      <w:r>
        <w:rPr>
          <w:rFonts w:ascii="Arial" w:hAnsi="Arial" w:cs="Arial"/>
          <w:sz w:val="22"/>
          <w:szCs w:val="22"/>
        </w:rPr>
        <w:t>WB. We need to be honest, but accurate.</w:t>
      </w:r>
    </w:p>
    <w:p w14:paraId="56852369" w14:textId="7294507E" w:rsidR="00992DD9" w:rsidRPr="002B7E51" w:rsidRDefault="002B7E51"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Is there likely to be any legal action against individuals. </w:t>
      </w:r>
      <w:r w:rsidRPr="002B7E51">
        <w:rPr>
          <w:rFonts w:ascii="Arial" w:hAnsi="Arial" w:cs="Arial"/>
          <w:i/>
          <w:iCs/>
          <w:sz w:val="22"/>
          <w:szCs w:val="22"/>
        </w:rPr>
        <w:t>W</w:t>
      </w:r>
      <w:r w:rsidR="00BB312E">
        <w:rPr>
          <w:rFonts w:ascii="Arial" w:hAnsi="Arial" w:cs="Arial"/>
          <w:i/>
          <w:iCs/>
          <w:sz w:val="22"/>
          <w:szCs w:val="22"/>
        </w:rPr>
        <w:t>e’re unable to comment.</w:t>
      </w:r>
      <w:r w:rsidRPr="002B7E51">
        <w:rPr>
          <w:rFonts w:ascii="Arial" w:hAnsi="Arial" w:cs="Arial"/>
          <w:i/>
          <w:iCs/>
          <w:sz w:val="22"/>
          <w:szCs w:val="22"/>
        </w:rPr>
        <w:t>.</w:t>
      </w:r>
    </w:p>
    <w:p w14:paraId="3AEE01B9" w14:textId="08674DB5" w:rsidR="00175BD4" w:rsidRPr="002B7E51" w:rsidRDefault="002B7E51"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Will the Club borrow against OTR and CHTG</w:t>
      </w:r>
      <w:r w:rsidRPr="002B7E51">
        <w:rPr>
          <w:rFonts w:ascii="Arial" w:hAnsi="Arial" w:cs="Arial"/>
          <w:i/>
          <w:iCs/>
          <w:sz w:val="22"/>
          <w:szCs w:val="22"/>
        </w:rPr>
        <w:t>? It is fully intentional that these become Trust properties.</w:t>
      </w:r>
    </w:p>
    <w:p w14:paraId="3A67A074" w14:textId="16915858" w:rsidR="00175BD4" w:rsidRPr="00E80541" w:rsidRDefault="002B7E51"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 xml:space="preserve">Does the Trust plan to recruit more Trust people on to Club Board? </w:t>
      </w:r>
      <w:r w:rsidRPr="00E80541">
        <w:rPr>
          <w:rFonts w:ascii="Arial" w:hAnsi="Arial" w:cs="Arial"/>
          <w:i/>
          <w:iCs/>
          <w:sz w:val="22"/>
          <w:szCs w:val="22"/>
        </w:rPr>
        <w:t>Please wait for the re</w:t>
      </w:r>
      <w:r w:rsidR="00E80541">
        <w:rPr>
          <w:rFonts w:ascii="Arial" w:hAnsi="Arial" w:cs="Arial"/>
          <w:i/>
          <w:iCs/>
          <w:sz w:val="22"/>
          <w:szCs w:val="22"/>
        </w:rPr>
        <w:t>s</w:t>
      </w:r>
      <w:r w:rsidRPr="00E80541">
        <w:rPr>
          <w:rFonts w:ascii="Arial" w:hAnsi="Arial" w:cs="Arial"/>
          <w:i/>
          <w:iCs/>
          <w:sz w:val="22"/>
          <w:szCs w:val="22"/>
        </w:rPr>
        <w:t>ults o</w:t>
      </w:r>
      <w:r w:rsidR="00E80541">
        <w:rPr>
          <w:rFonts w:ascii="Arial" w:hAnsi="Arial" w:cs="Arial"/>
          <w:i/>
          <w:iCs/>
          <w:sz w:val="22"/>
          <w:szCs w:val="22"/>
        </w:rPr>
        <w:t>f</w:t>
      </w:r>
      <w:r w:rsidRPr="00E80541">
        <w:rPr>
          <w:rFonts w:ascii="Arial" w:hAnsi="Arial" w:cs="Arial"/>
          <w:i/>
          <w:iCs/>
          <w:sz w:val="22"/>
          <w:szCs w:val="22"/>
        </w:rPr>
        <w:t xml:space="preserve"> the investigation.</w:t>
      </w:r>
    </w:p>
    <w:p w14:paraId="01015297" w14:textId="7A2FACBC" w:rsidR="002B7E51" w:rsidRPr="00E80541" w:rsidRDefault="002B7E51"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(From member</w:t>
      </w:r>
      <w:r w:rsidR="00DC6AE3">
        <w:rPr>
          <w:rFonts w:ascii="Arial" w:hAnsi="Arial" w:cs="Arial"/>
          <w:sz w:val="22"/>
          <w:szCs w:val="22"/>
        </w:rPr>
        <w:t xml:space="preserve"> in USA</w:t>
      </w:r>
      <w:r>
        <w:rPr>
          <w:rFonts w:ascii="Arial" w:hAnsi="Arial" w:cs="Arial"/>
          <w:sz w:val="22"/>
          <w:szCs w:val="22"/>
        </w:rPr>
        <w:t>) We must get through the inquiry and then look at how the Trust communicates with its members. There is a need to be more honest with fans and point out through average salarie</w:t>
      </w:r>
      <w:r w:rsidR="00DC6AE3">
        <w:rPr>
          <w:rFonts w:ascii="Arial" w:hAnsi="Arial" w:cs="Arial"/>
          <w:sz w:val="22"/>
          <w:szCs w:val="22"/>
        </w:rPr>
        <w:t>s</w:t>
      </w:r>
      <w:r>
        <w:rPr>
          <w:rFonts w:ascii="Arial" w:hAnsi="Arial" w:cs="Arial"/>
          <w:sz w:val="22"/>
          <w:szCs w:val="22"/>
        </w:rPr>
        <w:t xml:space="preserve"> and budgets, how difficult it is to survive in League One. There is a lack of accountability and </w:t>
      </w:r>
      <w:r w:rsidR="00E80541">
        <w:rPr>
          <w:rFonts w:ascii="Arial" w:hAnsi="Arial" w:cs="Arial"/>
          <w:sz w:val="22"/>
          <w:szCs w:val="22"/>
        </w:rPr>
        <w:t>t</w:t>
      </w:r>
      <w:r>
        <w:rPr>
          <w:rFonts w:ascii="Arial" w:hAnsi="Arial" w:cs="Arial"/>
          <w:sz w:val="22"/>
          <w:szCs w:val="22"/>
        </w:rPr>
        <w:t xml:space="preserve">ransparency. Mistakes should be owned. </w:t>
      </w:r>
      <w:r w:rsidRPr="00E80541">
        <w:rPr>
          <w:rFonts w:ascii="Arial" w:hAnsi="Arial" w:cs="Arial"/>
          <w:i/>
          <w:iCs/>
          <w:sz w:val="22"/>
          <w:szCs w:val="22"/>
        </w:rPr>
        <w:t>CH. 100% agree</w:t>
      </w:r>
      <w:r w:rsidR="004D356E" w:rsidRPr="00E80541">
        <w:rPr>
          <w:rFonts w:ascii="Arial" w:hAnsi="Arial" w:cs="Arial"/>
          <w:i/>
          <w:iCs/>
          <w:sz w:val="22"/>
          <w:szCs w:val="22"/>
        </w:rPr>
        <w:t xml:space="preserve"> and that is the comms plan.</w:t>
      </w:r>
    </w:p>
    <w:p w14:paraId="23566C78" w14:textId="791E4486" w:rsidR="004D356E" w:rsidRDefault="004D356E"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We should have </w:t>
      </w:r>
      <w:r w:rsidR="00E80541">
        <w:rPr>
          <w:rFonts w:ascii="Arial" w:hAnsi="Arial" w:cs="Arial"/>
          <w:sz w:val="22"/>
          <w:szCs w:val="22"/>
        </w:rPr>
        <w:t xml:space="preserve">been </w:t>
      </w:r>
      <w:r>
        <w:rPr>
          <w:rFonts w:ascii="Arial" w:hAnsi="Arial" w:cs="Arial"/>
          <w:sz w:val="22"/>
          <w:szCs w:val="22"/>
        </w:rPr>
        <w:t>told about the £400k loan, something should have gone out ahead of the loan. Please don’t react, be pre</w:t>
      </w:r>
      <w:r w:rsidR="00E80541">
        <w:rPr>
          <w:rFonts w:ascii="Arial" w:hAnsi="Arial" w:cs="Arial"/>
          <w:sz w:val="22"/>
          <w:szCs w:val="22"/>
        </w:rPr>
        <w:t>-</w:t>
      </w:r>
      <w:r>
        <w:rPr>
          <w:rFonts w:ascii="Arial" w:hAnsi="Arial" w:cs="Arial"/>
          <w:sz w:val="22"/>
          <w:szCs w:val="22"/>
        </w:rPr>
        <w:t>emptive.</w:t>
      </w:r>
    </w:p>
    <w:p w14:paraId="4F6EECF6" w14:textId="7BCD1BA1" w:rsidR="002B7E51" w:rsidRDefault="004D356E" w:rsidP="00505A4B">
      <w:pPr>
        <w:pStyle w:val="NormalWeb"/>
        <w:tabs>
          <w:tab w:val="left" w:pos="2102"/>
        </w:tabs>
        <w:spacing w:after="0" w:line="240" w:lineRule="auto"/>
        <w:rPr>
          <w:rFonts w:ascii="Arial" w:hAnsi="Arial" w:cs="Arial"/>
          <w:sz w:val="22"/>
          <w:szCs w:val="22"/>
        </w:rPr>
      </w:pPr>
      <w:r>
        <w:rPr>
          <w:rFonts w:ascii="Arial" w:hAnsi="Arial" w:cs="Arial"/>
          <w:sz w:val="22"/>
          <w:szCs w:val="22"/>
        </w:rPr>
        <w:lastRenderedPageBreak/>
        <w:t>Thanks given to CH for all the hard work. The Trust and the Club need to be braver in how they communicate. Be careful, there is a responsibility to take care with the language used.</w:t>
      </w:r>
    </w:p>
    <w:p w14:paraId="4200D82B" w14:textId="22DAE9E0" w:rsidR="004D356E" w:rsidRDefault="004D356E"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The latest Trust videos are great and it seems the Trust has new, improved </w:t>
      </w:r>
      <w:r w:rsidR="00E80541">
        <w:rPr>
          <w:rFonts w:ascii="Arial" w:hAnsi="Arial" w:cs="Arial"/>
          <w:sz w:val="22"/>
          <w:szCs w:val="22"/>
        </w:rPr>
        <w:t xml:space="preserve">comms </w:t>
      </w:r>
      <w:r>
        <w:rPr>
          <w:rFonts w:ascii="Arial" w:hAnsi="Arial" w:cs="Arial"/>
          <w:sz w:val="22"/>
          <w:szCs w:val="22"/>
        </w:rPr>
        <w:t>plans.</w:t>
      </w:r>
    </w:p>
    <w:p w14:paraId="6A9B0556" w14:textId="1FA5F85D" w:rsidR="004D356E" w:rsidRDefault="004D356E" w:rsidP="00505A4B">
      <w:pPr>
        <w:pStyle w:val="NormalWeb"/>
        <w:tabs>
          <w:tab w:val="left" w:pos="2102"/>
        </w:tabs>
        <w:spacing w:after="0" w:line="240" w:lineRule="auto"/>
        <w:rPr>
          <w:rFonts w:ascii="Arial" w:hAnsi="Arial" w:cs="Arial"/>
          <w:sz w:val="22"/>
          <w:szCs w:val="22"/>
        </w:rPr>
      </w:pPr>
      <w:r>
        <w:rPr>
          <w:rFonts w:ascii="Arial" w:hAnsi="Arial" w:cs="Arial"/>
          <w:sz w:val="22"/>
          <w:szCs w:val="22"/>
        </w:rPr>
        <w:t>LE. We need to be honest but we need to be accurate. CH’s statement gave lots of information. There is a balance between transparency and getting the Club into trouble. We are all doing our best.</w:t>
      </w:r>
    </w:p>
    <w:p w14:paraId="55BED893" w14:textId="2FCDE4D2" w:rsidR="004D356E" w:rsidRPr="00795BDA" w:rsidRDefault="004D356E"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 xml:space="preserve">Please advertise Trust Board meetings better. Could the big screen be used? </w:t>
      </w:r>
      <w:r w:rsidR="00795BDA" w:rsidRPr="00795BDA">
        <w:rPr>
          <w:rFonts w:ascii="Arial" w:hAnsi="Arial" w:cs="Arial"/>
          <w:i/>
          <w:iCs/>
          <w:sz w:val="22"/>
          <w:szCs w:val="22"/>
        </w:rPr>
        <w:t>Yes.</w:t>
      </w:r>
    </w:p>
    <w:p w14:paraId="337EDB3B" w14:textId="03A393C5" w:rsidR="00795BDA" w:rsidRDefault="00795BDA"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 xml:space="preserve">Is there a risk that by underwriting the Women’s team that we will be in a similar situation? </w:t>
      </w:r>
      <w:r w:rsidRPr="00795BDA">
        <w:rPr>
          <w:rFonts w:ascii="Arial" w:hAnsi="Arial" w:cs="Arial"/>
          <w:i/>
          <w:iCs/>
          <w:sz w:val="22"/>
          <w:szCs w:val="22"/>
        </w:rPr>
        <w:t>They have an allowance and controls are in place.</w:t>
      </w:r>
    </w:p>
    <w:p w14:paraId="0F58FA15" w14:textId="78D132BB" w:rsidR="00795BDA" w:rsidRPr="00795BDA" w:rsidRDefault="00795BDA"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Can you confirm whether there are any legal proceedings in place? </w:t>
      </w:r>
      <w:r w:rsidR="00BB312E">
        <w:rPr>
          <w:rFonts w:ascii="Arial" w:hAnsi="Arial" w:cs="Arial"/>
          <w:i/>
          <w:iCs/>
          <w:sz w:val="22"/>
          <w:szCs w:val="22"/>
        </w:rPr>
        <w:t>We’re unable to comment.</w:t>
      </w:r>
    </w:p>
    <w:p w14:paraId="252B933E" w14:textId="60FD40BE" w:rsidR="00795BDA" w:rsidRDefault="00670A53"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Please could we </w:t>
      </w:r>
      <w:r w:rsidR="00E41784">
        <w:rPr>
          <w:rFonts w:ascii="Arial" w:hAnsi="Arial" w:cs="Arial"/>
          <w:sz w:val="22"/>
          <w:szCs w:val="22"/>
        </w:rPr>
        <w:t>start being positive. Corporate members’ donation yesterday shows our supporters are great. Trust Board should be saying we need you. If we’re more open we’ll get even more back from our supporters.</w:t>
      </w:r>
    </w:p>
    <w:p w14:paraId="66FE365B" w14:textId="46C35AA1" w:rsidR="00216FEA" w:rsidRPr="00795BDA" w:rsidRDefault="00216FEA" w:rsidP="00505A4B">
      <w:pPr>
        <w:pStyle w:val="NormalWeb"/>
        <w:tabs>
          <w:tab w:val="left" w:pos="2102"/>
        </w:tabs>
        <w:spacing w:after="0" w:line="240" w:lineRule="auto"/>
        <w:rPr>
          <w:rFonts w:ascii="Arial" w:hAnsi="Arial" w:cs="Arial"/>
          <w:sz w:val="22"/>
          <w:szCs w:val="22"/>
        </w:rPr>
      </w:pPr>
      <w:r>
        <w:rPr>
          <w:rFonts w:ascii="Arial" w:hAnsi="Arial" w:cs="Arial"/>
          <w:sz w:val="22"/>
          <w:szCs w:val="22"/>
        </w:rPr>
        <w:t>We should draw a line under this and admit mistakes. Communication needs to get better. The Club Board could say,”we messed up”. Trustees could say, “contact me by email and we’ll have a cuppa.</w:t>
      </w:r>
      <w:r w:rsidR="00E80541">
        <w:rPr>
          <w:rFonts w:ascii="Arial" w:hAnsi="Arial" w:cs="Arial"/>
          <w:sz w:val="22"/>
          <w:szCs w:val="22"/>
        </w:rPr>
        <w:t>”</w:t>
      </w:r>
      <w:r>
        <w:rPr>
          <w:rFonts w:ascii="Arial" w:hAnsi="Arial" w:cs="Arial"/>
          <w:sz w:val="22"/>
          <w:szCs w:val="22"/>
        </w:rPr>
        <w:t xml:space="preserve"> Be honest and open.</w:t>
      </w:r>
    </w:p>
    <w:p w14:paraId="3FEE267B" w14:textId="1F6FA23D" w:rsidR="00795BDA" w:rsidRDefault="00BB312E" w:rsidP="00505A4B">
      <w:pPr>
        <w:pStyle w:val="NormalWeb"/>
        <w:tabs>
          <w:tab w:val="left" w:pos="2102"/>
        </w:tabs>
        <w:spacing w:after="0" w:line="240" w:lineRule="auto"/>
        <w:rPr>
          <w:rFonts w:ascii="Arial" w:hAnsi="Arial" w:cs="Arial"/>
          <w:sz w:val="22"/>
          <w:szCs w:val="22"/>
        </w:rPr>
      </w:pPr>
      <w:r>
        <w:rPr>
          <w:rFonts w:ascii="Arial" w:hAnsi="Arial" w:cs="Arial"/>
          <w:sz w:val="22"/>
          <w:szCs w:val="22"/>
        </w:rPr>
        <w:t>There was m</w:t>
      </w:r>
      <w:r w:rsidR="00216FEA">
        <w:rPr>
          <w:rFonts w:ascii="Arial" w:hAnsi="Arial" w:cs="Arial"/>
          <w:sz w:val="22"/>
          <w:szCs w:val="22"/>
        </w:rPr>
        <w:t>ention of a player sale</w:t>
      </w:r>
      <w:r w:rsidR="005D1EC7">
        <w:rPr>
          <w:rFonts w:ascii="Arial" w:hAnsi="Arial" w:cs="Arial"/>
          <w:sz w:val="22"/>
          <w:szCs w:val="22"/>
        </w:rPr>
        <w:t xml:space="preserve">, from the floor of the meeting, </w:t>
      </w:r>
      <w:r w:rsidR="00216FEA">
        <w:rPr>
          <w:rFonts w:ascii="Arial" w:hAnsi="Arial" w:cs="Arial"/>
          <w:sz w:val="22"/>
          <w:szCs w:val="22"/>
        </w:rPr>
        <w:t>which would help pay off loan.</w:t>
      </w:r>
    </w:p>
    <w:p w14:paraId="23F0C329" w14:textId="46016D4E" w:rsidR="00216FEA" w:rsidRDefault="00216FEA"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Thanks offered to trustees. It’s really good to see younger fans at the meetings. Please don’t </w:t>
      </w:r>
      <w:r w:rsidR="00E80541">
        <w:rPr>
          <w:rFonts w:ascii="Arial" w:hAnsi="Arial" w:cs="Arial"/>
          <w:sz w:val="22"/>
          <w:szCs w:val="22"/>
        </w:rPr>
        <w:t xml:space="preserve">wait </w:t>
      </w:r>
      <w:r>
        <w:rPr>
          <w:rFonts w:ascii="Arial" w:hAnsi="Arial" w:cs="Arial"/>
          <w:sz w:val="22"/>
          <w:szCs w:val="22"/>
        </w:rPr>
        <w:t>until this situation happens again before attending meetings.</w:t>
      </w:r>
    </w:p>
    <w:p w14:paraId="67A9BF41" w14:textId="588966A3" w:rsidR="00216FEA" w:rsidRPr="00C94EC6" w:rsidRDefault="00216FEA" w:rsidP="00505A4B">
      <w:pPr>
        <w:pStyle w:val="NormalWeb"/>
        <w:tabs>
          <w:tab w:val="left" w:pos="2102"/>
        </w:tabs>
        <w:spacing w:after="0" w:line="240" w:lineRule="auto"/>
        <w:rPr>
          <w:rFonts w:ascii="Arial" w:hAnsi="Arial" w:cs="Arial"/>
          <w:sz w:val="22"/>
          <w:szCs w:val="22"/>
        </w:rPr>
      </w:pPr>
      <w:r>
        <w:rPr>
          <w:rFonts w:ascii="Arial" w:hAnsi="Arial" w:cs="Arial"/>
          <w:sz w:val="22"/>
          <w:szCs w:val="22"/>
        </w:rPr>
        <w:t>Is there a reason why members have to contact the Trust Secretary to obtain meeting details</w:t>
      </w:r>
      <w:r w:rsidR="00DC6AE3">
        <w:rPr>
          <w:rFonts w:ascii="Arial" w:hAnsi="Arial" w:cs="Arial"/>
          <w:sz w:val="22"/>
          <w:szCs w:val="22"/>
        </w:rPr>
        <w:t>?</w:t>
      </w:r>
      <w:r>
        <w:rPr>
          <w:rFonts w:ascii="Arial" w:hAnsi="Arial" w:cs="Arial"/>
          <w:sz w:val="22"/>
          <w:szCs w:val="22"/>
        </w:rPr>
        <w:t xml:space="preserve"> </w:t>
      </w:r>
      <w:r w:rsidRPr="00C94EC6">
        <w:rPr>
          <w:rFonts w:ascii="Arial" w:hAnsi="Arial" w:cs="Arial"/>
          <w:i/>
          <w:iCs/>
          <w:sz w:val="22"/>
          <w:szCs w:val="22"/>
        </w:rPr>
        <w:t>Yes. Two years ago a meeting was seriously hacked, causing a lot of problems</w:t>
      </w:r>
      <w:r w:rsidR="00C94EC6" w:rsidRPr="00C94EC6">
        <w:rPr>
          <w:rFonts w:ascii="Arial" w:hAnsi="Arial" w:cs="Arial"/>
          <w:i/>
          <w:iCs/>
          <w:sz w:val="22"/>
          <w:szCs w:val="22"/>
        </w:rPr>
        <w:t>. Secretary is working to make things easier.</w:t>
      </w:r>
    </w:p>
    <w:p w14:paraId="0FF80ABA" w14:textId="171D6523" w:rsidR="00C94EC6" w:rsidRDefault="00C94EC6"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I have been looking at who owns shares and feel we can get closer to 75%. I’ve shared a global marketing plan, involving the likes of Detroit and Chatanooga FC. We have double the Tik Tok followers of Plymouth Argyle. Agree that the investigation should be an independent </w:t>
      </w:r>
      <w:r w:rsidR="00DC6AE3">
        <w:rPr>
          <w:rFonts w:ascii="Arial" w:hAnsi="Arial" w:cs="Arial"/>
          <w:sz w:val="22"/>
          <w:szCs w:val="22"/>
        </w:rPr>
        <w:t xml:space="preserve">one </w:t>
      </w:r>
      <w:r>
        <w:rPr>
          <w:rFonts w:ascii="Arial" w:hAnsi="Arial" w:cs="Arial"/>
          <w:sz w:val="22"/>
          <w:szCs w:val="22"/>
        </w:rPr>
        <w:t>on behalf of the Trust.</w:t>
      </w:r>
    </w:p>
    <w:p w14:paraId="45D1D45A" w14:textId="597A370A" w:rsidR="00C94EC6" w:rsidRDefault="00C94EC6" w:rsidP="00505A4B">
      <w:pPr>
        <w:pStyle w:val="NormalWeb"/>
        <w:tabs>
          <w:tab w:val="left" w:pos="2102"/>
        </w:tabs>
        <w:spacing w:after="0" w:line="240" w:lineRule="auto"/>
        <w:rPr>
          <w:rFonts w:ascii="Arial" w:hAnsi="Arial" w:cs="Arial"/>
          <w:i/>
          <w:iCs/>
          <w:sz w:val="22"/>
          <w:szCs w:val="22"/>
        </w:rPr>
      </w:pPr>
      <w:r>
        <w:rPr>
          <w:rFonts w:ascii="Arial" w:hAnsi="Arial" w:cs="Arial"/>
          <w:sz w:val="22"/>
          <w:szCs w:val="22"/>
        </w:rPr>
        <w:t xml:space="preserve">How can Grecian Generation Zers get meeting details because we can’t send direct emails? </w:t>
      </w:r>
      <w:r w:rsidRPr="00C94EC6">
        <w:rPr>
          <w:rFonts w:ascii="Arial" w:hAnsi="Arial" w:cs="Arial"/>
          <w:i/>
          <w:iCs/>
          <w:sz w:val="22"/>
          <w:szCs w:val="22"/>
        </w:rPr>
        <w:t>Could pass messages th</w:t>
      </w:r>
      <w:r w:rsidR="00DC6AE3">
        <w:rPr>
          <w:rFonts w:ascii="Arial" w:hAnsi="Arial" w:cs="Arial"/>
          <w:i/>
          <w:iCs/>
          <w:sz w:val="22"/>
          <w:szCs w:val="22"/>
        </w:rPr>
        <w:t>rough</w:t>
      </w:r>
      <w:r w:rsidRPr="00C94EC6">
        <w:rPr>
          <w:rFonts w:ascii="Arial" w:hAnsi="Arial" w:cs="Arial"/>
          <w:i/>
          <w:iCs/>
          <w:sz w:val="22"/>
          <w:szCs w:val="22"/>
        </w:rPr>
        <w:t xml:space="preserve"> Freddie. There are safeguarding issues and the Trust Board is discussing the matter.</w:t>
      </w:r>
      <w:r>
        <w:rPr>
          <w:rFonts w:ascii="Arial" w:hAnsi="Arial" w:cs="Arial"/>
          <w:sz w:val="22"/>
          <w:szCs w:val="22"/>
        </w:rPr>
        <w:t xml:space="preserve">  What happened to our consent forms</w:t>
      </w:r>
      <w:r w:rsidRPr="00C94EC6">
        <w:rPr>
          <w:rFonts w:ascii="Arial" w:hAnsi="Arial" w:cs="Arial"/>
          <w:i/>
          <w:iCs/>
          <w:sz w:val="22"/>
          <w:szCs w:val="22"/>
        </w:rPr>
        <w:t>? Not sure, will check.</w:t>
      </w:r>
    </w:p>
    <w:p w14:paraId="08C7D427" w14:textId="75053F4E" w:rsidR="00C94EC6" w:rsidRPr="00C94EC6" w:rsidRDefault="00C94EC6" w:rsidP="00505A4B">
      <w:pPr>
        <w:pStyle w:val="NormalWeb"/>
        <w:tabs>
          <w:tab w:val="left" w:pos="2102"/>
        </w:tabs>
        <w:spacing w:after="0" w:line="240" w:lineRule="auto"/>
        <w:rPr>
          <w:rFonts w:ascii="Arial" w:hAnsi="Arial" w:cs="Arial"/>
          <w:sz w:val="22"/>
          <w:szCs w:val="22"/>
        </w:rPr>
      </w:pPr>
      <w:r>
        <w:rPr>
          <w:rFonts w:ascii="Arial" w:hAnsi="Arial" w:cs="Arial"/>
          <w:sz w:val="22"/>
          <w:szCs w:val="22"/>
        </w:rPr>
        <w:t>NLM. We are listening. We should be able to provide answers at the Fans’ Forum on August 20</w:t>
      </w:r>
      <w:r w:rsidRPr="00C94EC6">
        <w:rPr>
          <w:rFonts w:ascii="Arial" w:hAnsi="Arial" w:cs="Arial"/>
          <w:sz w:val="22"/>
          <w:szCs w:val="22"/>
          <w:vertAlign w:val="superscript"/>
        </w:rPr>
        <w:t>th</w:t>
      </w:r>
      <w:r>
        <w:rPr>
          <w:rFonts w:ascii="Arial" w:hAnsi="Arial" w:cs="Arial"/>
          <w:sz w:val="22"/>
          <w:szCs w:val="22"/>
        </w:rPr>
        <w:t>.</w:t>
      </w:r>
      <w:r w:rsidR="00A61038">
        <w:rPr>
          <w:rFonts w:ascii="Arial" w:hAnsi="Arial" w:cs="Arial"/>
          <w:sz w:val="22"/>
          <w:szCs w:val="22"/>
        </w:rPr>
        <w:t xml:space="preserve"> Please bear with us. The situation is not dire and it’s being dealt with. Wait to see what happens in two weeks</w:t>
      </w:r>
      <w:r w:rsidR="00DC6AE3">
        <w:rPr>
          <w:rFonts w:ascii="Arial" w:hAnsi="Arial" w:cs="Arial"/>
          <w:sz w:val="22"/>
          <w:szCs w:val="22"/>
        </w:rPr>
        <w:t>’</w:t>
      </w:r>
      <w:r w:rsidR="00A61038">
        <w:rPr>
          <w:rFonts w:ascii="Arial" w:hAnsi="Arial" w:cs="Arial"/>
          <w:sz w:val="22"/>
          <w:szCs w:val="22"/>
        </w:rPr>
        <w:t xml:space="preserve"> time.</w:t>
      </w:r>
    </w:p>
    <w:p w14:paraId="35A4E705" w14:textId="77777777" w:rsidR="005D1EC7" w:rsidRDefault="00A61038" w:rsidP="00505A4B">
      <w:pPr>
        <w:pStyle w:val="NormalWeb"/>
        <w:tabs>
          <w:tab w:val="left" w:pos="2102"/>
        </w:tabs>
        <w:spacing w:after="0" w:line="240" w:lineRule="auto"/>
        <w:rPr>
          <w:rFonts w:ascii="Arial" w:hAnsi="Arial" w:cs="Arial"/>
          <w:sz w:val="22"/>
          <w:szCs w:val="22"/>
        </w:rPr>
      </w:pPr>
      <w:r>
        <w:rPr>
          <w:rFonts w:ascii="Arial" w:hAnsi="Arial" w:cs="Arial"/>
          <w:sz w:val="22"/>
          <w:szCs w:val="22"/>
        </w:rPr>
        <w:t xml:space="preserve">PH. Please clarify the situation regarding loans. Are the CHTG and OTR loans or purchase? </w:t>
      </w:r>
    </w:p>
    <w:p w14:paraId="6B1E92BB" w14:textId="6E5E6065" w:rsidR="00C94EC6" w:rsidRDefault="00BB312E" w:rsidP="00505A4B">
      <w:pPr>
        <w:pStyle w:val="NormalWeb"/>
        <w:tabs>
          <w:tab w:val="left" w:pos="2102"/>
        </w:tabs>
        <w:spacing w:after="0" w:line="240" w:lineRule="auto"/>
        <w:rPr>
          <w:rFonts w:ascii="Arial" w:hAnsi="Arial" w:cs="Arial"/>
          <w:sz w:val="22"/>
          <w:szCs w:val="22"/>
        </w:rPr>
      </w:pPr>
      <w:r>
        <w:rPr>
          <w:rFonts w:ascii="Arial" w:hAnsi="Arial" w:cs="Arial"/>
          <w:sz w:val="22"/>
          <w:szCs w:val="22"/>
        </w:rPr>
        <w:t>As for t</w:t>
      </w:r>
      <w:r w:rsidR="00A61038">
        <w:rPr>
          <w:rFonts w:ascii="Arial" w:hAnsi="Arial" w:cs="Arial"/>
          <w:sz w:val="22"/>
          <w:szCs w:val="22"/>
        </w:rPr>
        <w:t>he investigation? Do it once, do it right.</w:t>
      </w:r>
    </w:p>
    <w:p w14:paraId="3EA4A65B" w14:textId="268E1FEB" w:rsidR="00A61038" w:rsidRDefault="00A61038" w:rsidP="00505A4B">
      <w:pPr>
        <w:pStyle w:val="NormalWeb"/>
        <w:tabs>
          <w:tab w:val="left" w:pos="2102"/>
        </w:tabs>
        <w:spacing w:after="0" w:line="240" w:lineRule="auto"/>
        <w:rPr>
          <w:rFonts w:ascii="Arial" w:hAnsi="Arial" w:cs="Arial"/>
          <w:sz w:val="22"/>
          <w:szCs w:val="22"/>
        </w:rPr>
      </w:pPr>
      <w:r>
        <w:rPr>
          <w:rFonts w:ascii="Arial" w:hAnsi="Arial" w:cs="Arial"/>
          <w:sz w:val="22"/>
          <w:szCs w:val="22"/>
        </w:rPr>
        <w:t>Where is the money from the Recovery Room and what is happening?</w:t>
      </w:r>
    </w:p>
    <w:p w14:paraId="2671F0E3" w14:textId="0E5563FB" w:rsidR="00C94EC6" w:rsidRDefault="00A61038" w:rsidP="00505A4B">
      <w:pPr>
        <w:pStyle w:val="NormalWeb"/>
        <w:tabs>
          <w:tab w:val="left" w:pos="2102"/>
        </w:tabs>
        <w:spacing w:after="0" w:line="240" w:lineRule="auto"/>
        <w:rPr>
          <w:rFonts w:ascii="Arial" w:hAnsi="Arial" w:cs="Arial"/>
          <w:sz w:val="22"/>
          <w:szCs w:val="22"/>
        </w:rPr>
      </w:pPr>
      <w:r>
        <w:rPr>
          <w:rFonts w:ascii="Arial" w:hAnsi="Arial" w:cs="Arial"/>
          <w:sz w:val="22"/>
          <w:szCs w:val="22"/>
        </w:rPr>
        <w:lastRenderedPageBreak/>
        <w:t>PH. It is important to confirm that the Trust has lent £715k</w:t>
      </w:r>
      <w:r w:rsidR="005D1EC7">
        <w:rPr>
          <w:rFonts w:ascii="Arial" w:hAnsi="Arial" w:cs="Arial"/>
          <w:sz w:val="22"/>
          <w:szCs w:val="22"/>
        </w:rPr>
        <w:t xml:space="preserve"> to the Club,</w:t>
      </w:r>
      <w:r>
        <w:rPr>
          <w:rFonts w:ascii="Arial" w:hAnsi="Arial" w:cs="Arial"/>
          <w:sz w:val="22"/>
          <w:szCs w:val="22"/>
        </w:rPr>
        <w:t xml:space="preserve"> not £1.2 mill.</w:t>
      </w:r>
    </w:p>
    <w:p w14:paraId="62A7D7DF" w14:textId="77777777" w:rsidR="00A733B7" w:rsidRDefault="00A733B7" w:rsidP="00505A4B">
      <w:pPr>
        <w:pStyle w:val="NormalWeb"/>
        <w:tabs>
          <w:tab w:val="left" w:pos="2102"/>
        </w:tabs>
        <w:spacing w:after="0" w:line="240" w:lineRule="auto"/>
        <w:rPr>
          <w:rFonts w:ascii="Arial" w:hAnsi="Arial" w:cs="Arial"/>
        </w:rPr>
      </w:pPr>
    </w:p>
    <w:p w14:paraId="7DE7B550" w14:textId="4E5F4A57" w:rsidR="00FA0DA9" w:rsidRPr="0000573E" w:rsidRDefault="00962FE5" w:rsidP="00FA0DA9">
      <w:pPr>
        <w:rPr>
          <w:rFonts w:ascii="Arial" w:eastAsia="Times New Roman" w:hAnsi="Arial" w:cs="Arial"/>
          <w:color w:val="000000"/>
          <w:lang w:eastAsia="en-GB"/>
        </w:rPr>
      </w:pPr>
      <w:r w:rsidRPr="00962FE5">
        <w:rPr>
          <w:rFonts w:ascii="Arial" w:eastAsia="Times New Roman" w:hAnsi="Arial" w:cs="Arial"/>
          <w:b/>
          <w:bCs/>
          <w:color w:val="000000"/>
          <w:lang w:eastAsia="en-GB"/>
        </w:rPr>
        <w:t xml:space="preserve">Date of next Meeting: </w:t>
      </w:r>
      <w:r w:rsidRPr="00962FE5">
        <w:rPr>
          <w:rFonts w:ascii="Arial" w:eastAsia="Times New Roman" w:hAnsi="Arial" w:cs="Arial"/>
          <w:color w:val="000000"/>
          <w:lang w:eastAsia="en-GB"/>
        </w:rPr>
        <w:t>Monday</w:t>
      </w:r>
      <w:r w:rsidR="008A6346">
        <w:rPr>
          <w:rFonts w:ascii="Arial" w:eastAsia="Times New Roman" w:hAnsi="Arial" w:cs="Arial"/>
          <w:color w:val="000000"/>
          <w:lang w:eastAsia="en-GB"/>
        </w:rPr>
        <w:t xml:space="preserve"> </w:t>
      </w:r>
      <w:r w:rsidR="00DC6AE3">
        <w:rPr>
          <w:rFonts w:ascii="Arial" w:eastAsia="Times New Roman" w:hAnsi="Arial" w:cs="Arial"/>
          <w:color w:val="000000"/>
          <w:lang w:eastAsia="en-GB"/>
        </w:rPr>
        <w:t>8 September</w:t>
      </w:r>
      <w:r w:rsidR="00FA0DA9" w:rsidRPr="0000573E">
        <w:rPr>
          <w:rFonts w:ascii="Arial" w:eastAsia="Times New Roman" w:hAnsi="Arial" w:cs="Arial"/>
          <w:color w:val="000000"/>
          <w:lang w:eastAsia="en-GB"/>
        </w:rPr>
        <w:t xml:space="preserve"> </w:t>
      </w:r>
    </w:p>
    <w:p w14:paraId="41CC8700" w14:textId="5A7D8CF7" w:rsidR="00B97996" w:rsidRPr="00FA0DA9" w:rsidRDefault="00B97996" w:rsidP="00FA0DA9">
      <w:pPr>
        <w:pStyle w:val="NormalWeb"/>
        <w:tabs>
          <w:tab w:val="left" w:pos="2102"/>
        </w:tabs>
        <w:spacing w:after="0" w:line="240" w:lineRule="auto"/>
        <w:rPr>
          <w:rFonts w:ascii="Arial" w:hAnsi="Arial" w:cs="Arial"/>
          <w:sz w:val="22"/>
          <w:szCs w:val="22"/>
        </w:rPr>
      </w:pPr>
    </w:p>
    <w:p w14:paraId="7E3E78B8" w14:textId="084EE3B3" w:rsidR="002841EA" w:rsidRDefault="002841EA" w:rsidP="0000573E">
      <w:pPr>
        <w:rPr>
          <w:rFonts w:ascii="Arial" w:eastAsia="Times New Roman" w:hAnsi="Arial" w:cs="Arial"/>
          <w:color w:val="000000"/>
          <w:lang w:eastAsia="en-GB"/>
        </w:rPr>
      </w:pPr>
      <w:r>
        <w:rPr>
          <w:rFonts w:ascii="Arial" w:eastAsia="Times New Roman" w:hAnsi="Arial" w:cs="Arial"/>
          <w:color w:val="000000"/>
          <w:lang w:eastAsia="en-GB"/>
        </w:rPr>
        <w:t>Future meetings</w:t>
      </w:r>
    </w:p>
    <w:p w14:paraId="78C719EF" w14:textId="77777777" w:rsidR="002841EA" w:rsidRDefault="002841EA" w:rsidP="0000573E">
      <w:pPr>
        <w:rPr>
          <w:rFonts w:ascii="Arial" w:eastAsia="Times New Roman" w:hAnsi="Arial" w:cs="Arial"/>
          <w:color w:val="000000"/>
          <w:lang w:eastAsia="en-GB"/>
        </w:rPr>
      </w:pPr>
    </w:p>
    <w:p w14:paraId="7259C178" w14:textId="39F78285" w:rsidR="0000573E" w:rsidRPr="0000573E" w:rsidRDefault="004A3C63" w:rsidP="0000573E">
      <w:pPr>
        <w:rPr>
          <w:rFonts w:ascii="Arial" w:eastAsia="Times New Roman" w:hAnsi="Arial" w:cs="Arial"/>
          <w:color w:val="000000"/>
          <w:lang w:eastAsia="en-GB"/>
        </w:rPr>
      </w:pPr>
      <w:r>
        <w:rPr>
          <w:rFonts w:ascii="Arial" w:eastAsia="Times New Roman" w:hAnsi="Arial" w:cs="Arial"/>
          <w:color w:val="000000"/>
          <w:lang w:eastAsia="en-GB"/>
        </w:rPr>
        <w:t>13 October</w:t>
      </w:r>
    </w:p>
    <w:p w14:paraId="547C9664" w14:textId="24FDAC79" w:rsidR="0000573E" w:rsidRPr="0000573E" w:rsidRDefault="004A3C63" w:rsidP="0000573E">
      <w:pPr>
        <w:rPr>
          <w:rFonts w:ascii="Arial" w:eastAsia="Times New Roman" w:hAnsi="Arial" w:cs="Arial"/>
          <w:color w:val="000000"/>
          <w:lang w:eastAsia="en-GB"/>
        </w:rPr>
      </w:pPr>
      <w:r>
        <w:rPr>
          <w:rFonts w:ascii="Arial" w:eastAsia="Times New Roman" w:hAnsi="Arial" w:cs="Arial"/>
          <w:color w:val="000000"/>
          <w:lang w:eastAsia="en-GB"/>
        </w:rPr>
        <w:t>10 November</w:t>
      </w:r>
    </w:p>
    <w:p w14:paraId="4AA26ACC" w14:textId="5BA1E830" w:rsidR="0000573E" w:rsidRPr="0000573E" w:rsidRDefault="0000573E" w:rsidP="0000573E">
      <w:pPr>
        <w:rPr>
          <w:rFonts w:ascii="Arial" w:eastAsia="Times New Roman" w:hAnsi="Arial" w:cs="Arial"/>
          <w:color w:val="000000"/>
          <w:lang w:eastAsia="en-GB"/>
        </w:rPr>
      </w:pPr>
      <w:r w:rsidRPr="0000573E">
        <w:rPr>
          <w:rFonts w:ascii="Arial" w:eastAsia="Times New Roman" w:hAnsi="Arial" w:cs="Arial"/>
          <w:color w:val="000000"/>
          <w:lang w:eastAsia="en-GB"/>
        </w:rPr>
        <w:t xml:space="preserve"> 8 December </w:t>
      </w:r>
    </w:p>
    <w:p w14:paraId="1DB195D0" w14:textId="77777777" w:rsidR="00962FE5" w:rsidRDefault="00962FE5" w:rsidP="00A01A0B">
      <w:pPr>
        <w:pStyle w:val="NormalWeb"/>
        <w:tabs>
          <w:tab w:val="left" w:pos="2102"/>
        </w:tabs>
        <w:spacing w:after="0" w:line="240" w:lineRule="auto"/>
        <w:rPr>
          <w:rFonts w:ascii="Arial" w:hAnsi="Arial" w:cs="Arial"/>
          <w:b/>
          <w:bCs/>
        </w:rPr>
      </w:pPr>
    </w:p>
    <w:p w14:paraId="16D18B6A" w14:textId="77777777" w:rsidR="00962FE5" w:rsidRDefault="00962FE5" w:rsidP="00A01A0B">
      <w:pPr>
        <w:pStyle w:val="NormalWeb"/>
        <w:tabs>
          <w:tab w:val="left" w:pos="2102"/>
        </w:tabs>
        <w:spacing w:after="0" w:line="240" w:lineRule="auto"/>
        <w:rPr>
          <w:rFonts w:ascii="Arial" w:hAnsi="Arial" w:cs="Arial"/>
          <w:b/>
          <w:bCs/>
        </w:rPr>
      </w:pPr>
    </w:p>
    <w:p w14:paraId="08CBD736" w14:textId="77777777" w:rsidR="00962FE5" w:rsidRDefault="00962FE5" w:rsidP="00A01A0B">
      <w:pPr>
        <w:pStyle w:val="NormalWeb"/>
        <w:tabs>
          <w:tab w:val="left" w:pos="2102"/>
        </w:tabs>
        <w:spacing w:after="0" w:line="240" w:lineRule="auto"/>
        <w:rPr>
          <w:rFonts w:ascii="Arial" w:hAnsi="Arial" w:cs="Arial"/>
          <w:b/>
          <w:bCs/>
        </w:rPr>
      </w:pPr>
    </w:p>
    <w:p w14:paraId="5505C9B8" w14:textId="77777777" w:rsidR="00962FE5" w:rsidRDefault="00962FE5" w:rsidP="00A01A0B">
      <w:pPr>
        <w:pStyle w:val="NormalWeb"/>
        <w:tabs>
          <w:tab w:val="left" w:pos="2102"/>
        </w:tabs>
        <w:spacing w:after="0" w:line="240" w:lineRule="auto"/>
        <w:rPr>
          <w:rFonts w:ascii="Arial" w:hAnsi="Arial" w:cs="Arial"/>
          <w:b/>
          <w:bCs/>
        </w:rPr>
      </w:pPr>
    </w:p>
    <w:p w14:paraId="4EEA1264" w14:textId="77777777" w:rsidR="00EC7A4A" w:rsidRPr="00EA2C02" w:rsidRDefault="00EC7A4A">
      <w:pPr>
        <w:rPr>
          <w:rFonts w:ascii="Arial" w:hAnsi="Arial" w:cs="Arial"/>
          <w:sz w:val="22"/>
          <w:szCs w:val="22"/>
        </w:rPr>
      </w:pPr>
    </w:p>
    <w:sectPr w:rsidR="00EC7A4A" w:rsidRPr="00EA2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23165"/>
    <w:multiLevelType w:val="hybridMultilevel"/>
    <w:tmpl w:val="53BCB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A13B42"/>
    <w:multiLevelType w:val="hybridMultilevel"/>
    <w:tmpl w:val="6F241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AB10FE"/>
    <w:multiLevelType w:val="hybridMultilevel"/>
    <w:tmpl w:val="A11C2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2573717">
    <w:abstractNumId w:val="1"/>
  </w:num>
  <w:num w:numId="2" w16cid:durableId="1740638720">
    <w:abstractNumId w:val="2"/>
  </w:num>
  <w:num w:numId="3" w16cid:durableId="115437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0A"/>
    <w:rsid w:val="0000573E"/>
    <w:rsid w:val="00007218"/>
    <w:rsid w:val="00021A9A"/>
    <w:rsid w:val="00040B08"/>
    <w:rsid w:val="000501E3"/>
    <w:rsid w:val="00051E96"/>
    <w:rsid w:val="00056ACA"/>
    <w:rsid w:val="00062743"/>
    <w:rsid w:val="00094A3D"/>
    <w:rsid w:val="000A21A6"/>
    <w:rsid w:val="000A7B5C"/>
    <w:rsid w:val="000B380D"/>
    <w:rsid w:val="000E2631"/>
    <w:rsid w:val="000E2BCE"/>
    <w:rsid w:val="000E7346"/>
    <w:rsid w:val="000F1937"/>
    <w:rsid w:val="000F458B"/>
    <w:rsid w:val="00101807"/>
    <w:rsid w:val="00132EA4"/>
    <w:rsid w:val="0014226F"/>
    <w:rsid w:val="00156829"/>
    <w:rsid w:val="00160BAA"/>
    <w:rsid w:val="00175BD4"/>
    <w:rsid w:val="001971B0"/>
    <w:rsid w:val="001A6A10"/>
    <w:rsid w:val="001B735D"/>
    <w:rsid w:val="001C3B26"/>
    <w:rsid w:val="001D5C87"/>
    <w:rsid w:val="00203A17"/>
    <w:rsid w:val="002142E2"/>
    <w:rsid w:val="00215960"/>
    <w:rsid w:val="00216FEA"/>
    <w:rsid w:val="00220346"/>
    <w:rsid w:val="00221356"/>
    <w:rsid w:val="002247B8"/>
    <w:rsid w:val="00237B33"/>
    <w:rsid w:val="00242526"/>
    <w:rsid w:val="00250587"/>
    <w:rsid w:val="00250ACC"/>
    <w:rsid w:val="0026678A"/>
    <w:rsid w:val="002706B0"/>
    <w:rsid w:val="00270BB6"/>
    <w:rsid w:val="00271471"/>
    <w:rsid w:val="002735F2"/>
    <w:rsid w:val="002806E7"/>
    <w:rsid w:val="002841EA"/>
    <w:rsid w:val="00287FE9"/>
    <w:rsid w:val="002954BA"/>
    <w:rsid w:val="002A09B6"/>
    <w:rsid w:val="002A2F8B"/>
    <w:rsid w:val="002A35AF"/>
    <w:rsid w:val="002A4835"/>
    <w:rsid w:val="002B7E51"/>
    <w:rsid w:val="002C6C1A"/>
    <w:rsid w:val="002D0D0E"/>
    <w:rsid w:val="002D5BD5"/>
    <w:rsid w:val="002F63CD"/>
    <w:rsid w:val="003022DE"/>
    <w:rsid w:val="00305B10"/>
    <w:rsid w:val="003152C2"/>
    <w:rsid w:val="00331716"/>
    <w:rsid w:val="00354BFA"/>
    <w:rsid w:val="003719D8"/>
    <w:rsid w:val="003767A2"/>
    <w:rsid w:val="003A1195"/>
    <w:rsid w:val="003A782C"/>
    <w:rsid w:val="003B7146"/>
    <w:rsid w:val="003B7FDD"/>
    <w:rsid w:val="003C7FC8"/>
    <w:rsid w:val="003D1B4D"/>
    <w:rsid w:val="003D1C18"/>
    <w:rsid w:val="003E5BCD"/>
    <w:rsid w:val="003F7763"/>
    <w:rsid w:val="004134A2"/>
    <w:rsid w:val="0041779A"/>
    <w:rsid w:val="0042282F"/>
    <w:rsid w:val="004264C9"/>
    <w:rsid w:val="0045741E"/>
    <w:rsid w:val="0045779B"/>
    <w:rsid w:val="00467B21"/>
    <w:rsid w:val="0047203D"/>
    <w:rsid w:val="00472A95"/>
    <w:rsid w:val="00482D83"/>
    <w:rsid w:val="0049745B"/>
    <w:rsid w:val="004A3C63"/>
    <w:rsid w:val="004B04C9"/>
    <w:rsid w:val="004D3428"/>
    <w:rsid w:val="004D356E"/>
    <w:rsid w:val="004D5046"/>
    <w:rsid w:val="004E6632"/>
    <w:rsid w:val="004F3BD3"/>
    <w:rsid w:val="0050227F"/>
    <w:rsid w:val="00503380"/>
    <w:rsid w:val="00505A4B"/>
    <w:rsid w:val="00560441"/>
    <w:rsid w:val="00574C3B"/>
    <w:rsid w:val="005A675F"/>
    <w:rsid w:val="005B6217"/>
    <w:rsid w:val="005D1EC7"/>
    <w:rsid w:val="005D21BC"/>
    <w:rsid w:val="005E17FA"/>
    <w:rsid w:val="005E5A8B"/>
    <w:rsid w:val="005E65BB"/>
    <w:rsid w:val="005F07B0"/>
    <w:rsid w:val="005F2BE6"/>
    <w:rsid w:val="006071C8"/>
    <w:rsid w:val="00611E18"/>
    <w:rsid w:val="006163AD"/>
    <w:rsid w:val="00616DAD"/>
    <w:rsid w:val="00633AD4"/>
    <w:rsid w:val="00640319"/>
    <w:rsid w:val="00654064"/>
    <w:rsid w:val="00655C1D"/>
    <w:rsid w:val="0065694A"/>
    <w:rsid w:val="0066517F"/>
    <w:rsid w:val="00666F5A"/>
    <w:rsid w:val="00670A53"/>
    <w:rsid w:val="006A5885"/>
    <w:rsid w:val="006B11E7"/>
    <w:rsid w:val="006C7820"/>
    <w:rsid w:val="006D0DDE"/>
    <w:rsid w:val="006D48CE"/>
    <w:rsid w:val="006D6718"/>
    <w:rsid w:val="006E1FFD"/>
    <w:rsid w:val="006F16B1"/>
    <w:rsid w:val="006F44BC"/>
    <w:rsid w:val="00700588"/>
    <w:rsid w:val="00700DED"/>
    <w:rsid w:val="007174A6"/>
    <w:rsid w:val="00720FCE"/>
    <w:rsid w:val="00735FDF"/>
    <w:rsid w:val="00746F15"/>
    <w:rsid w:val="00760275"/>
    <w:rsid w:val="0076460F"/>
    <w:rsid w:val="00772FA3"/>
    <w:rsid w:val="00780D56"/>
    <w:rsid w:val="00784D5E"/>
    <w:rsid w:val="00795BDA"/>
    <w:rsid w:val="007A5B4F"/>
    <w:rsid w:val="007A7674"/>
    <w:rsid w:val="007D7D5C"/>
    <w:rsid w:val="007F4DB0"/>
    <w:rsid w:val="00847970"/>
    <w:rsid w:val="00852E68"/>
    <w:rsid w:val="0085377A"/>
    <w:rsid w:val="008773A8"/>
    <w:rsid w:val="00887E37"/>
    <w:rsid w:val="008910B5"/>
    <w:rsid w:val="008A4F21"/>
    <w:rsid w:val="008A6346"/>
    <w:rsid w:val="008B680A"/>
    <w:rsid w:val="008C07B2"/>
    <w:rsid w:val="008C179C"/>
    <w:rsid w:val="008C1BA5"/>
    <w:rsid w:val="008C2726"/>
    <w:rsid w:val="008C2FDA"/>
    <w:rsid w:val="008C4F76"/>
    <w:rsid w:val="008C6AAF"/>
    <w:rsid w:val="008E520A"/>
    <w:rsid w:val="008F001D"/>
    <w:rsid w:val="0092158F"/>
    <w:rsid w:val="009333F9"/>
    <w:rsid w:val="009424A7"/>
    <w:rsid w:val="00956186"/>
    <w:rsid w:val="0095673B"/>
    <w:rsid w:val="0096040B"/>
    <w:rsid w:val="00962FE5"/>
    <w:rsid w:val="00964D29"/>
    <w:rsid w:val="0097568E"/>
    <w:rsid w:val="00976BB1"/>
    <w:rsid w:val="00992DD9"/>
    <w:rsid w:val="00992E1D"/>
    <w:rsid w:val="00994077"/>
    <w:rsid w:val="009E39D4"/>
    <w:rsid w:val="009E3FB4"/>
    <w:rsid w:val="00A01A0B"/>
    <w:rsid w:val="00A0215A"/>
    <w:rsid w:val="00A04D4A"/>
    <w:rsid w:val="00A05BE3"/>
    <w:rsid w:val="00A10AF7"/>
    <w:rsid w:val="00A235D6"/>
    <w:rsid w:val="00A41012"/>
    <w:rsid w:val="00A55034"/>
    <w:rsid w:val="00A5721C"/>
    <w:rsid w:val="00A61038"/>
    <w:rsid w:val="00A6597F"/>
    <w:rsid w:val="00A7024C"/>
    <w:rsid w:val="00A733B7"/>
    <w:rsid w:val="00A800B2"/>
    <w:rsid w:val="00A82976"/>
    <w:rsid w:val="00A872F4"/>
    <w:rsid w:val="00AA350F"/>
    <w:rsid w:val="00AA4B0F"/>
    <w:rsid w:val="00AA73D9"/>
    <w:rsid w:val="00AB0E80"/>
    <w:rsid w:val="00AC34C3"/>
    <w:rsid w:val="00AC3C3C"/>
    <w:rsid w:val="00AC66C4"/>
    <w:rsid w:val="00AC75D8"/>
    <w:rsid w:val="00AE37E3"/>
    <w:rsid w:val="00B1615D"/>
    <w:rsid w:val="00B21D02"/>
    <w:rsid w:val="00B32A68"/>
    <w:rsid w:val="00B353C6"/>
    <w:rsid w:val="00B47362"/>
    <w:rsid w:val="00B53736"/>
    <w:rsid w:val="00B6640F"/>
    <w:rsid w:val="00B90A80"/>
    <w:rsid w:val="00B97996"/>
    <w:rsid w:val="00BB312E"/>
    <w:rsid w:val="00BB43F1"/>
    <w:rsid w:val="00BC1C9E"/>
    <w:rsid w:val="00BC1FD9"/>
    <w:rsid w:val="00BD62CD"/>
    <w:rsid w:val="00BE17F0"/>
    <w:rsid w:val="00BF7820"/>
    <w:rsid w:val="00C01D04"/>
    <w:rsid w:val="00C07E14"/>
    <w:rsid w:val="00C37AF6"/>
    <w:rsid w:val="00C71069"/>
    <w:rsid w:val="00C77E7A"/>
    <w:rsid w:val="00C80FC6"/>
    <w:rsid w:val="00C8247F"/>
    <w:rsid w:val="00C94EC6"/>
    <w:rsid w:val="00C95A2D"/>
    <w:rsid w:val="00C95E3A"/>
    <w:rsid w:val="00CA2B95"/>
    <w:rsid w:val="00CA77CF"/>
    <w:rsid w:val="00CB0EF3"/>
    <w:rsid w:val="00CC5370"/>
    <w:rsid w:val="00CD6070"/>
    <w:rsid w:val="00D1266D"/>
    <w:rsid w:val="00D2086A"/>
    <w:rsid w:val="00D2466D"/>
    <w:rsid w:val="00D35302"/>
    <w:rsid w:val="00D61AD4"/>
    <w:rsid w:val="00D65A9C"/>
    <w:rsid w:val="00D861FD"/>
    <w:rsid w:val="00D911B9"/>
    <w:rsid w:val="00D949F4"/>
    <w:rsid w:val="00DA0C05"/>
    <w:rsid w:val="00DA0C43"/>
    <w:rsid w:val="00DA1F00"/>
    <w:rsid w:val="00DB5B8D"/>
    <w:rsid w:val="00DC6AE3"/>
    <w:rsid w:val="00DC70DA"/>
    <w:rsid w:val="00DD219D"/>
    <w:rsid w:val="00DE32BE"/>
    <w:rsid w:val="00DE7311"/>
    <w:rsid w:val="00E006C6"/>
    <w:rsid w:val="00E16B97"/>
    <w:rsid w:val="00E36949"/>
    <w:rsid w:val="00E41784"/>
    <w:rsid w:val="00E42A58"/>
    <w:rsid w:val="00E44989"/>
    <w:rsid w:val="00E4591B"/>
    <w:rsid w:val="00E50CF2"/>
    <w:rsid w:val="00E535CA"/>
    <w:rsid w:val="00E56937"/>
    <w:rsid w:val="00E625BA"/>
    <w:rsid w:val="00E64CCA"/>
    <w:rsid w:val="00E6517C"/>
    <w:rsid w:val="00E652A9"/>
    <w:rsid w:val="00E76168"/>
    <w:rsid w:val="00E80541"/>
    <w:rsid w:val="00EA2C02"/>
    <w:rsid w:val="00EB7F60"/>
    <w:rsid w:val="00EC7A4A"/>
    <w:rsid w:val="00ED3DAF"/>
    <w:rsid w:val="00EE6E25"/>
    <w:rsid w:val="00EF3D8E"/>
    <w:rsid w:val="00F0090A"/>
    <w:rsid w:val="00F107EE"/>
    <w:rsid w:val="00F10E3E"/>
    <w:rsid w:val="00F14A18"/>
    <w:rsid w:val="00F41420"/>
    <w:rsid w:val="00F53D96"/>
    <w:rsid w:val="00F90F14"/>
    <w:rsid w:val="00F9360B"/>
    <w:rsid w:val="00F97099"/>
    <w:rsid w:val="00FA0A7B"/>
    <w:rsid w:val="00FA0DA9"/>
    <w:rsid w:val="00FB1FCE"/>
    <w:rsid w:val="00FB3F9F"/>
    <w:rsid w:val="00FB41FC"/>
    <w:rsid w:val="00FC1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C10A"/>
  <w15:chartTrackingRefBased/>
  <w15:docId w15:val="{2C4D35B3-14EE-6247-8705-F71295E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20A"/>
    <w:pPr>
      <w:spacing w:before="100" w:beforeAutospacing="1" w:after="142" w:line="276"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4E6632"/>
    <w:pPr>
      <w:ind w:left="720"/>
      <w:contextualSpacing/>
    </w:pPr>
  </w:style>
  <w:style w:type="paragraph" w:customStyle="1" w:styleId="p1">
    <w:name w:val="p1"/>
    <w:basedOn w:val="Normal"/>
    <w:rsid w:val="00A05BE3"/>
    <w:rPr>
      <w:rFonts w:ascii="Helvetica" w:eastAsia="Times New Roman" w:hAnsi="Helvetica" w:cs="Times New Roman"/>
      <w:color w:val="000000"/>
      <w:sz w:val="17"/>
      <w:szCs w:val="17"/>
      <w:lang w:eastAsia="en-GB"/>
    </w:rPr>
  </w:style>
  <w:style w:type="paragraph" w:customStyle="1" w:styleId="p2">
    <w:name w:val="p2"/>
    <w:basedOn w:val="Normal"/>
    <w:rsid w:val="00A05BE3"/>
    <w:rPr>
      <w:rFonts w:ascii="Helvetica" w:eastAsia="Times New Roman" w:hAnsi="Helvetica" w:cs="Times New Roman"/>
      <w:color w:val="FB0007"/>
      <w:sz w:val="17"/>
      <w:szCs w:val="17"/>
      <w:lang w:eastAsia="en-GB"/>
    </w:rPr>
  </w:style>
  <w:style w:type="character" w:customStyle="1" w:styleId="s1">
    <w:name w:val="s1"/>
    <w:basedOn w:val="DefaultParagraphFont"/>
    <w:rsid w:val="00962FE5"/>
    <w:rPr>
      <w:rFonts w:ascii="Arial" w:hAnsi="Arial" w:cs="Arial" w:hint="default"/>
      <w:sz w:val="12"/>
      <w:szCs w:val="12"/>
    </w:rPr>
  </w:style>
  <w:style w:type="character" w:customStyle="1" w:styleId="s2">
    <w:name w:val="s2"/>
    <w:basedOn w:val="DefaultParagraphFont"/>
    <w:rsid w:val="00962FE5"/>
    <w:rPr>
      <w:rFonts w:ascii="Arial" w:hAnsi="Arial" w:cs="Arial" w:hint="default"/>
      <w:sz w:val="17"/>
      <w:szCs w:val="17"/>
    </w:rPr>
  </w:style>
  <w:style w:type="character" w:customStyle="1" w:styleId="s3">
    <w:name w:val="s3"/>
    <w:basedOn w:val="DefaultParagraphFont"/>
    <w:rsid w:val="00962FE5"/>
    <w:rPr>
      <w:rFonts w:ascii="Arial" w:hAnsi="Arial" w:cs="Arial" w:hint="default"/>
      <w:sz w:val="11"/>
      <w:szCs w:val="11"/>
    </w:rPr>
  </w:style>
  <w:style w:type="paragraph" w:customStyle="1" w:styleId="p3">
    <w:name w:val="p3"/>
    <w:basedOn w:val="Normal"/>
    <w:rsid w:val="00505A4B"/>
    <w:rPr>
      <w:rFonts w:ascii="Helvetica" w:eastAsia="Times New Roman" w:hAnsi="Helvetica" w:cs="Times New Roman"/>
      <w:color w:val="0B4CB4"/>
      <w:sz w:val="17"/>
      <w:szCs w:val="17"/>
      <w:lang w:eastAsia="en-GB"/>
    </w:rPr>
  </w:style>
  <w:style w:type="character" w:customStyle="1" w:styleId="s4">
    <w:name w:val="s4"/>
    <w:basedOn w:val="DefaultParagraphFont"/>
    <w:rsid w:val="00505A4B"/>
    <w:rPr>
      <w:rFonts w:ascii="Helvetica" w:hAnsi="Helvetica" w:hint="default"/>
      <w:sz w:val="11"/>
      <w:szCs w:val="11"/>
    </w:rPr>
  </w:style>
  <w:style w:type="character" w:customStyle="1" w:styleId="s5">
    <w:name w:val="s5"/>
    <w:basedOn w:val="DefaultParagraphFont"/>
    <w:rsid w:val="00505A4B"/>
    <w:rPr>
      <w:color w:val="0B4CB4"/>
    </w:rPr>
  </w:style>
  <w:style w:type="character" w:customStyle="1" w:styleId="s6">
    <w:name w:val="s6"/>
    <w:basedOn w:val="DefaultParagraphFont"/>
    <w:rsid w:val="00505A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3487">
      <w:bodyDiv w:val="1"/>
      <w:marLeft w:val="0"/>
      <w:marRight w:val="0"/>
      <w:marTop w:val="0"/>
      <w:marBottom w:val="0"/>
      <w:divBdr>
        <w:top w:val="none" w:sz="0" w:space="0" w:color="auto"/>
        <w:left w:val="none" w:sz="0" w:space="0" w:color="auto"/>
        <w:bottom w:val="none" w:sz="0" w:space="0" w:color="auto"/>
        <w:right w:val="none" w:sz="0" w:space="0" w:color="auto"/>
      </w:divBdr>
    </w:div>
    <w:div w:id="114912770">
      <w:bodyDiv w:val="1"/>
      <w:marLeft w:val="0"/>
      <w:marRight w:val="0"/>
      <w:marTop w:val="0"/>
      <w:marBottom w:val="0"/>
      <w:divBdr>
        <w:top w:val="none" w:sz="0" w:space="0" w:color="auto"/>
        <w:left w:val="none" w:sz="0" w:space="0" w:color="auto"/>
        <w:bottom w:val="none" w:sz="0" w:space="0" w:color="auto"/>
        <w:right w:val="none" w:sz="0" w:space="0" w:color="auto"/>
      </w:divBdr>
    </w:div>
    <w:div w:id="728236175">
      <w:bodyDiv w:val="1"/>
      <w:marLeft w:val="0"/>
      <w:marRight w:val="0"/>
      <w:marTop w:val="0"/>
      <w:marBottom w:val="0"/>
      <w:divBdr>
        <w:top w:val="none" w:sz="0" w:space="0" w:color="auto"/>
        <w:left w:val="none" w:sz="0" w:space="0" w:color="auto"/>
        <w:bottom w:val="none" w:sz="0" w:space="0" w:color="auto"/>
        <w:right w:val="none" w:sz="0" w:space="0" w:color="auto"/>
      </w:divBdr>
    </w:div>
    <w:div w:id="1028605641">
      <w:bodyDiv w:val="1"/>
      <w:marLeft w:val="0"/>
      <w:marRight w:val="0"/>
      <w:marTop w:val="0"/>
      <w:marBottom w:val="0"/>
      <w:divBdr>
        <w:top w:val="none" w:sz="0" w:space="0" w:color="auto"/>
        <w:left w:val="none" w:sz="0" w:space="0" w:color="auto"/>
        <w:bottom w:val="none" w:sz="0" w:space="0" w:color="auto"/>
        <w:right w:val="none" w:sz="0" w:space="0" w:color="auto"/>
      </w:divBdr>
    </w:div>
    <w:div w:id="1231888163">
      <w:bodyDiv w:val="1"/>
      <w:marLeft w:val="0"/>
      <w:marRight w:val="0"/>
      <w:marTop w:val="0"/>
      <w:marBottom w:val="0"/>
      <w:divBdr>
        <w:top w:val="none" w:sz="0" w:space="0" w:color="auto"/>
        <w:left w:val="none" w:sz="0" w:space="0" w:color="auto"/>
        <w:bottom w:val="none" w:sz="0" w:space="0" w:color="auto"/>
        <w:right w:val="none" w:sz="0" w:space="0" w:color="auto"/>
      </w:divBdr>
    </w:div>
    <w:div w:id="1260796757">
      <w:bodyDiv w:val="1"/>
      <w:marLeft w:val="0"/>
      <w:marRight w:val="0"/>
      <w:marTop w:val="0"/>
      <w:marBottom w:val="0"/>
      <w:divBdr>
        <w:top w:val="none" w:sz="0" w:space="0" w:color="auto"/>
        <w:left w:val="none" w:sz="0" w:space="0" w:color="auto"/>
        <w:bottom w:val="none" w:sz="0" w:space="0" w:color="auto"/>
        <w:right w:val="none" w:sz="0" w:space="0" w:color="auto"/>
      </w:divBdr>
    </w:div>
    <w:div w:id="1346059824">
      <w:bodyDiv w:val="1"/>
      <w:marLeft w:val="0"/>
      <w:marRight w:val="0"/>
      <w:marTop w:val="0"/>
      <w:marBottom w:val="0"/>
      <w:divBdr>
        <w:top w:val="none" w:sz="0" w:space="0" w:color="auto"/>
        <w:left w:val="none" w:sz="0" w:space="0" w:color="auto"/>
        <w:bottom w:val="none" w:sz="0" w:space="0" w:color="auto"/>
        <w:right w:val="none" w:sz="0" w:space="0" w:color="auto"/>
      </w:divBdr>
    </w:div>
    <w:div w:id="1351571228">
      <w:bodyDiv w:val="1"/>
      <w:marLeft w:val="0"/>
      <w:marRight w:val="0"/>
      <w:marTop w:val="0"/>
      <w:marBottom w:val="0"/>
      <w:divBdr>
        <w:top w:val="none" w:sz="0" w:space="0" w:color="auto"/>
        <w:left w:val="none" w:sz="0" w:space="0" w:color="auto"/>
        <w:bottom w:val="none" w:sz="0" w:space="0" w:color="auto"/>
        <w:right w:val="none" w:sz="0" w:space="0" w:color="auto"/>
      </w:divBdr>
    </w:div>
    <w:div w:id="1383363994">
      <w:bodyDiv w:val="1"/>
      <w:marLeft w:val="0"/>
      <w:marRight w:val="0"/>
      <w:marTop w:val="0"/>
      <w:marBottom w:val="0"/>
      <w:divBdr>
        <w:top w:val="none" w:sz="0" w:space="0" w:color="auto"/>
        <w:left w:val="none" w:sz="0" w:space="0" w:color="auto"/>
        <w:bottom w:val="none" w:sz="0" w:space="0" w:color="auto"/>
        <w:right w:val="none" w:sz="0" w:space="0" w:color="auto"/>
      </w:divBdr>
    </w:div>
    <w:div w:id="1542522402">
      <w:bodyDiv w:val="1"/>
      <w:marLeft w:val="0"/>
      <w:marRight w:val="0"/>
      <w:marTop w:val="0"/>
      <w:marBottom w:val="0"/>
      <w:divBdr>
        <w:top w:val="none" w:sz="0" w:space="0" w:color="auto"/>
        <w:left w:val="none" w:sz="0" w:space="0" w:color="auto"/>
        <w:bottom w:val="none" w:sz="0" w:space="0" w:color="auto"/>
        <w:right w:val="none" w:sz="0" w:space="0" w:color="auto"/>
      </w:divBdr>
    </w:div>
    <w:div w:id="1711109088">
      <w:bodyDiv w:val="1"/>
      <w:marLeft w:val="0"/>
      <w:marRight w:val="0"/>
      <w:marTop w:val="0"/>
      <w:marBottom w:val="0"/>
      <w:divBdr>
        <w:top w:val="none" w:sz="0" w:space="0" w:color="auto"/>
        <w:left w:val="none" w:sz="0" w:space="0" w:color="auto"/>
        <w:bottom w:val="none" w:sz="0" w:space="0" w:color="auto"/>
        <w:right w:val="none" w:sz="0" w:space="0" w:color="auto"/>
      </w:divBdr>
    </w:div>
    <w:div w:id="1837724482">
      <w:bodyDiv w:val="1"/>
      <w:marLeft w:val="0"/>
      <w:marRight w:val="0"/>
      <w:marTop w:val="0"/>
      <w:marBottom w:val="0"/>
      <w:divBdr>
        <w:top w:val="none" w:sz="0" w:space="0" w:color="auto"/>
        <w:left w:val="none" w:sz="0" w:space="0" w:color="auto"/>
        <w:bottom w:val="none" w:sz="0" w:space="0" w:color="auto"/>
        <w:right w:val="none" w:sz="0" w:space="0" w:color="auto"/>
      </w:divBdr>
    </w:div>
    <w:div w:id="18633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7</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Cordwell</dc:creator>
  <cp:keywords/>
  <dc:description/>
  <cp:lastModifiedBy>Dean Matthews</cp:lastModifiedBy>
  <cp:revision>9</cp:revision>
  <cp:lastPrinted>2024-10-18T09:49:00Z</cp:lastPrinted>
  <dcterms:created xsi:type="dcterms:W3CDTF">2025-08-13T08:34:00Z</dcterms:created>
  <dcterms:modified xsi:type="dcterms:W3CDTF">2025-10-08T14:49:00Z</dcterms:modified>
</cp:coreProperties>
</file>