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1F26F" w14:textId="77777777" w:rsidR="00F10758" w:rsidRPr="00F10758" w:rsidRDefault="00F10758" w:rsidP="00F10758">
      <w:r w:rsidRPr="00F10758">
        <w:t>“More than just a woman ~ a true ECFC and football fan”</w:t>
      </w:r>
      <w:r w:rsidRPr="00F10758">
        <w:br/>
      </w:r>
      <w:r w:rsidRPr="00F10758">
        <w:br/>
        <w:t>I’m a 29-year-old happily married woman, wife to Lewis and mum to our four-year-old daughter, Molly.</w:t>
      </w:r>
      <w:r w:rsidRPr="00F10758">
        <w:br/>
        <w:t>Football has always been at the centre of my life not only as a supporter, but also as a player and coach.</w:t>
      </w:r>
      <w:r w:rsidRPr="00F10758">
        <w:br/>
      </w:r>
      <w:r w:rsidRPr="00F10758">
        <w:br/>
        <w:t>I follow Exeter City’s women’s team with the same passion as the men’s and I’m proud to support a fan-owned club where every voice matters.</w:t>
      </w:r>
      <w:r w:rsidRPr="00F10758">
        <w:br/>
      </w:r>
      <w:r w:rsidRPr="00F10758">
        <w:br/>
        <w:t>Being a woman in football hasn’t always been easy.</w:t>
      </w:r>
      <w:r w:rsidRPr="00F10758">
        <w:br/>
      </w:r>
      <w:r w:rsidRPr="00F10758">
        <w:br/>
        <w:t>I’ve faced negative experiences, but I’ve never allowed them to silence me.</w:t>
      </w:r>
      <w:r w:rsidRPr="00F10758">
        <w:br/>
      </w:r>
      <w:r w:rsidRPr="00F10758">
        <w:br/>
        <w:t>I’ve raised concerns in the right way, challenged poor behaviour, and encouraged education and engagement.</w:t>
      </w:r>
      <w:r w:rsidRPr="00F10758">
        <w:br/>
      </w:r>
      <w:r w:rsidRPr="00F10758">
        <w:br/>
        <w:t>Those moments have made me resilient and confident in asking the difficult questions and they give me a perspective that I believe the Trust Board needs.</w:t>
      </w:r>
      <w:r w:rsidRPr="00F10758">
        <w:br/>
      </w:r>
      <w:r w:rsidRPr="00F10758">
        <w:br/>
        <w:t>I attend home games and often bring Molly with me.</w:t>
      </w:r>
      <w:r w:rsidRPr="00F10758">
        <w:br/>
      </w:r>
      <w:r w:rsidRPr="00F10758">
        <w:br/>
        <w:t>For Exeter City to call itself a truly family friendly club, it must include family voices on the Trust Board.</w:t>
      </w:r>
      <w:r w:rsidRPr="00F10758">
        <w:br/>
      </w:r>
      <w:r w:rsidRPr="00F10758">
        <w:br/>
        <w:t>Parents, children and younger supporters all deserve to help shape the future of our club.</w:t>
      </w:r>
      <w:r w:rsidRPr="00F10758">
        <w:br/>
      </w:r>
      <w:r w:rsidRPr="00F10758">
        <w:br/>
        <w:t>As a mother I want my daughter to grow up in an environment where football is safe, respectful and welcoming where girls feel every bit as valued as boys and where family life sits at the heart of the matchday experience.</w:t>
      </w:r>
      <w:r w:rsidRPr="00F10758">
        <w:br/>
      </w:r>
      <w:r w:rsidRPr="00F10758">
        <w:br/>
        <w:t>I also travel widely to watch football, both in the UK and abroad.</w:t>
      </w:r>
      <w:r w:rsidRPr="00F10758">
        <w:br/>
      </w:r>
      <w:r w:rsidRPr="00F10758">
        <w:br/>
        <w:t>In the past two months, I’ve visited clubs in France, Singapore and Cyprus sometimes travelling alone, sometimes with others.</w:t>
      </w:r>
      <w:r w:rsidRPr="00F10758">
        <w:br/>
      </w:r>
      <w:r w:rsidRPr="00F10758">
        <w:br/>
        <w:t>Seeing how other clubs engage with their supporters gives me a broader understanding of football culture, which I believe strengthens my ability to represent Exeter fans.</w:t>
      </w:r>
      <w:r w:rsidRPr="00F10758">
        <w:br/>
      </w:r>
      <w:r w:rsidRPr="00F10758">
        <w:br/>
        <w:t>My commitment to Exeter City extends beyond the stands.</w:t>
      </w:r>
      <w:r w:rsidRPr="00F10758">
        <w:br/>
      </w:r>
      <w:r w:rsidRPr="00F10758">
        <w:lastRenderedPageBreak/>
        <w:br/>
        <w:t>I’ve attended Trust meetings both in person and via Zoom, listened carefully to members’ views, and volunteered on matchdays to give something back to the club that has given me so much.</w:t>
      </w:r>
      <w:r w:rsidRPr="00F10758">
        <w:br/>
      </w:r>
      <w:r w:rsidRPr="00F10758">
        <w:br/>
        <w:t>I’ve worked across governance, education, IT, HR and business.</w:t>
      </w:r>
      <w:r w:rsidRPr="00F10758">
        <w:br/>
      </w:r>
      <w:r w:rsidRPr="00F10758">
        <w:br/>
        <w:t>I understand financial planning, accountability and risk, and I’m confident in holding decision-makers to account.</w:t>
      </w:r>
      <w:r w:rsidRPr="00F10758">
        <w:br/>
      </w:r>
      <w:r w:rsidRPr="00F10758">
        <w:br/>
        <w:t>We already have fantastic Next Generation supporters bringing new energy and passion.</w:t>
      </w:r>
      <w:r w:rsidRPr="00F10758">
        <w:br/>
      </w:r>
      <w:r w:rsidRPr="00F10758">
        <w:br/>
        <w:t>I want to keep that momentum alive and ensure their voices are heard.</w:t>
      </w:r>
      <w:r w:rsidRPr="00F10758">
        <w:br/>
      </w:r>
      <w:r w:rsidRPr="00F10758">
        <w:br/>
        <w:t>The Trust should make greater use of co-option so that our Board reflects the full talent of our community.</w:t>
      </w:r>
      <w:r w:rsidRPr="00F10758">
        <w:br/>
      </w:r>
      <w:r w:rsidRPr="00F10758">
        <w:br/>
        <w:t>More than just a woman ~ a true ECFC supporter, ready to serve.</w:t>
      </w:r>
    </w:p>
    <w:p w14:paraId="4AFE58FA" w14:textId="24D7EC39" w:rsidR="00F10758" w:rsidRPr="00F10758" w:rsidRDefault="00F10758" w:rsidP="00F10758">
      <w:r w:rsidRPr="00F10758">
        <w:lastRenderedPageBreak/>
        <w:drawing>
          <wp:inline distT="0" distB="0" distL="0" distR="0" wp14:anchorId="41A9B2EC" wp14:editId="00363442">
            <wp:extent cx="3649980" cy="6553200"/>
            <wp:effectExtent l="0" t="0" r="7620" b="0"/>
            <wp:docPr id="1036639942" name="Picture 2" descr="A person wearing a red and white scar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639942" name="Picture 2" descr="A person wearing a red and white scarf&#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49980" cy="6553200"/>
                    </a:xfrm>
                    <a:prstGeom prst="rect">
                      <a:avLst/>
                    </a:prstGeom>
                    <a:noFill/>
                    <a:ln>
                      <a:noFill/>
                    </a:ln>
                  </pic:spPr>
                </pic:pic>
              </a:graphicData>
            </a:graphic>
          </wp:inline>
        </w:drawing>
      </w:r>
    </w:p>
    <w:p w14:paraId="64673FB4" w14:textId="77777777" w:rsidR="00DD36D7" w:rsidRDefault="00DD36D7"/>
    <w:sectPr w:rsidR="00DD36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758"/>
    <w:rsid w:val="005F50A5"/>
    <w:rsid w:val="00A138D1"/>
    <w:rsid w:val="00DD36D7"/>
    <w:rsid w:val="00F10758"/>
    <w:rsid w:val="00FA1F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D3CE9"/>
  <w15:chartTrackingRefBased/>
  <w15:docId w15:val="{E9DB20E3-CAA0-4688-A3CC-05F2FFAF2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07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07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07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07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07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07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07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07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07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07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07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07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07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07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07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07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07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0758"/>
    <w:rPr>
      <w:rFonts w:eastAsiaTheme="majorEastAsia" w:cstheme="majorBidi"/>
      <w:color w:val="272727" w:themeColor="text1" w:themeTint="D8"/>
    </w:rPr>
  </w:style>
  <w:style w:type="paragraph" w:styleId="Title">
    <w:name w:val="Title"/>
    <w:basedOn w:val="Normal"/>
    <w:next w:val="Normal"/>
    <w:link w:val="TitleChar"/>
    <w:uiPriority w:val="10"/>
    <w:qFormat/>
    <w:rsid w:val="00F107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07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07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07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0758"/>
    <w:pPr>
      <w:spacing w:before="160"/>
      <w:jc w:val="center"/>
    </w:pPr>
    <w:rPr>
      <w:i/>
      <w:iCs/>
      <w:color w:val="404040" w:themeColor="text1" w:themeTint="BF"/>
    </w:rPr>
  </w:style>
  <w:style w:type="character" w:customStyle="1" w:styleId="QuoteChar">
    <w:name w:val="Quote Char"/>
    <w:basedOn w:val="DefaultParagraphFont"/>
    <w:link w:val="Quote"/>
    <w:uiPriority w:val="29"/>
    <w:rsid w:val="00F10758"/>
    <w:rPr>
      <w:i/>
      <w:iCs/>
      <w:color w:val="404040" w:themeColor="text1" w:themeTint="BF"/>
    </w:rPr>
  </w:style>
  <w:style w:type="paragraph" w:styleId="ListParagraph">
    <w:name w:val="List Paragraph"/>
    <w:basedOn w:val="Normal"/>
    <w:uiPriority w:val="34"/>
    <w:qFormat/>
    <w:rsid w:val="00F10758"/>
    <w:pPr>
      <w:ind w:left="720"/>
      <w:contextualSpacing/>
    </w:pPr>
  </w:style>
  <w:style w:type="character" w:styleId="IntenseEmphasis">
    <w:name w:val="Intense Emphasis"/>
    <w:basedOn w:val="DefaultParagraphFont"/>
    <w:uiPriority w:val="21"/>
    <w:qFormat/>
    <w:rsid w:val="00F10758"/>
    <w:rPr>
      <w:i/>
      <w:iCs/>
      <w:color w:val="0F4761" w:themeColor="accent1" w:themeShade="BF"/>
    </w:rPr>
  </w:style>
  <w:style w:type="paragraph" w:styleId="IntenseQuote">
    <w:name w:val="Intense Quote"/>
    <w:basedOn w:val="Normal"/>
    <w:next w:val="Normal"/>
    <w:link w:val="IntenseQuoteChar"/>
    <w:uiPriority w:val="30"/>
    <w:qFormat/>
    <w:rsid w:val="00F107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0758"/>
    <w:rPr>
      <w:i/>
      <w:iCs/>
      <w:color w:val="0F4761" w:themeColor="accent1" w:themeShade="BF"/>
    </w:rPr>
  </w:style>
  <w:style w:type="character" w:styleId="IntenseReference">
    <w:name w:val="Intense Reference"/>
    <w:basedOn w:val="DefaultParagraphFont"/>
    <w:uiPriority w:val="32"/>
    <w:qFormat/>
    <w:rsid w:val="00F107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358</Words>
  <Characters>2046</Characters>
  <Application>Microsoft Office Word</Application>
  <DocSecurity>0</DocSecurity>
  <Lines>17</Lines>
  <Paragraphs>4</Paragraphs>
  <ScaleCrop>false</ScaleCrop>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Matthews</dc:creator>
  <cp:keywords/>
  <dc:description/>
  <cp:lastModifiedBy>Dean Matthews</cp:lastModifiedBy>
  <cp:revision>1</cp:revision>
  <dcterms:created xsi:type="dcterms:W3CDTF">2025-10-29T16:44:00Z</dcterms:created>
  <dcterms:modified xsi:type="dcterms:W3CDTF">2025-10-29T16:45:00Z</dcterms:modified>
</cp:coreProperties>
</file>