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2B1E7" w14:textId="755A7EE7" w:rsidR="008632BE" w:rsidRPr="007F436D" w:rsidRDefault="004C5ECE">
      <w:pPr>
        <w:rPr>
          <w:b/>
          <w:bCs/>
        </w:rPr>
      </w:pPr>
      <w:r w:rsidRPr="007F436D">
        <w:rPr>
          <w:b/>
          <w:bCs/>
        </w:rPr>
        <w:t>Manifesto</w:t>
      </w:r>
    </w:p>
    <w:p w14:paraId="7AFB1BE5" w14:textId="77777777" w:rsidR="007F436D" w:rsidRDefault="007F436D">
      <w:r w:rsidRPr="007F436D">
        <w:t xml:space="preserve">During my time as a </w:t>
      </w:r>
      <w:proofErr w:type="gramStart"/>
      <w:r w:rsidRPr="007F436D">
        <w:t>Trustee</w:t>
      </w:r>
      <w:proofErr w:type="gramEnd"/>
      <w:r>
        <w:t xml:space="preserve"> I have sought two principle outcomes from my efforts.  </w:t>
      </w:r>
    </w:p>
    <w:p w14:paraId="7863A1E9" w14:textId="77777777" w:rsidR="00E364BD" w:rsidRDefault="00E364BD" w:rsidP="00E364BD">
      <w:pPr>
        <w:pStyle w:val="ListParagraph"/>
        <w:numPr>
          <w:ilvl w:val="0"/>
          <w:numId w:val="1"/>
        </w:numPr>
      </w:pPr>
      <w:r>
        <w:t>T</w:t>
      </w:r>
      <w:r w:rsidR="007F436D">
        <w:t>o ensure that both boards (</w:t>
      </w:r>
      <w:r>
        <w:t>C</w:t>
      </w:r>
      <w:r w:rsidR="007F436D">
        <w:t>lub and Trust) work in synergy to a deliver the community benefit that is our purpose.  This leads to</w:t>
      </w:r>
      <w:r>
        <w:t>:</w:t>
      </w:r>
    </w:p>
    <w:p w14:paraId="03299C53" w14:textId="6C1DAB12" w:rsidR="004C5ECE" w:rsidRDefault="00E364BD" w:rsidP="00E364BD">
      <w:pPr>
        <w:pStyle w:val="ListParagraph"/>
        <w:numPr>
          <w:ilvl w:val="0"/>
          <w:numId w:val="1"/>
        </w:numPr>
      </w:pPr>
      <w:r>
        <w:t>T</w:t>
      </w:r>
      <w:r w:rsidR="007F436D">
        <w:t xml:space="preserve">he understanding that to optimise this benefit we must be </w:t>
      </w:r>
      <w:r w:rsidR="00692333">
        <w:t xml:space="preserve">a </w:t>
      </w:r>
      <w:r w:rsidR="007F436D">
        <w:t xml:space="preserve">sustainably </w:t>
      </w:r>
      <w:r w:rsidR="007F436D" w:rsidRPr="00E364BD">
        <w:rPr>
          <w:i/>
          <w:iCs/>
          <w:u w:val="single"/>
        </w:rPr>
        <w:t>successful</w:t>
      </w:r>
      <w:r w:rsidR="007F436D">
        <w:t xml:space="preserve"> football club!  </w:t>
      </w:r>
    </w:p>
    <w:p w14:paraId="053F9A48" w14:textId="1419D524" w:rsidR="007F436D" w:rsidRDefault="007F436D">
      <w:r>
        <w:t>During my time as a Trust Club Board director, I have encouraged both boards to understand that these are mutually beneficial</w:t>
      </w:r>
      <w:r w:rsidR="00E364BD">
        <w:t xml:space="preserve">; I’m </w:t>
      </w:r>
      <w:r>
        <w:t xml:space="preserve">delighted with the support I have received from both.  </w:t>
      </w:r>
    </w:p>
    <w:p w14:paraId="31DA05F7" w14:textId="41417FC0" w:rsidR="007F436D" w:rsidRDefault="007F436D">
      <w:r>
        <w:t xml:space="preserve">I have </w:t>
      </w:r>
      <w:r w:rsidR="00692333">
        <w:t>helped to recruit a</w:t>
      </w:r>
      <w:r w:rsidR="00E364BD">
        <w:t xml:space="preserve"> </w:t>
      </w:r>
      <w:r>
        <w:t xml:space="preserve">club board that is governed by aligning Trust working groups to sub-committees of the board.  </w:t>
      </w:r>
      <w:r w:rsidR="00C50DAA">
        <w:t>I have helped to create a model that encourages</w:t>
      </w:r>
      <w:r w:rsidR="00692333">
        <w:t>,</w:t>
      </w:r>
      <w:r>
        <w:t xml:space="preserve"> </w:t>
      </w:r>
      <w:r w:rsidR="00E364BD">
        <w:t xml:space="preserve">at </w:t>
      </w:r>
      <w:r>
        <w:t>both strategic and operational</w:t>
      </w:r>
      <w:r w:rsidR="00692333">
        <w:t xml:space="preserve"> levels,</w:t>
      </w:r>
      <w:r>
        <w:t xml:space="preserve"> transparency between the two boards</w:t>
      </w:r>
      <w:r w:rsidR="00C50DAA">
        <w:t xml:space="preserve">.  </w:t>
      </w:r>
      <w:r w:rsidR="00E364BD">
        <w:t>W</w:t>
      </w:r>
      <w:r>
        <w:t xml:space="preserve">e have recruited </w:t>
      </w:r>
      <w:r w:rsidR="00E364BD">
        <w:t>people</w:t>
      </w:r>
      <w:r>
        <w:t xml:space="preserve"> on</w:t>
      </w:r>
      <w:r w:rsidR="00E364BD">
        <w:t>to</w:t>
      </w:r>
      <w:r>
        <w:t xml:space="preserve"> the club board that are committed to supporter ownership.</w:t>
      </w:r>
      <w:r w:rsidR="00692333">
        <w:t xml:space="preserve">  Collectively, we are a strong unit.</w:t>
      </w:r>
    </w:p>
    <w:p w14:paraId="0C146409" w14:textId="7C507931" w:rsidR="00692333" w:rsidRDefault="00692333">
      <w:r>
        <w:t>Whilst in the role of Executive Chair we successfully recruited Gary Caldwell as 1</w:t>
      </w:r>
      <w:r w:rsidRPr="00692333">
        <w:rPr>
          <w:vertAlign w:val="superscript"/>
        </w:rPr>
        <w:t>st</w:t>
      </w:r>
      <w:r>
        <w:t xml:space="preserve"> team manager, through a process that determined an excellent cultural fit alongside the know-how to take our success to new heights.  I believe I have helped both boards to pursue our ambitions, both on the pitch and in the community, assertively and sustainably. </w:t>
      </w:r>
    </w:p>
    <w:p w14:paraId="125AF4AB" w14:textId="36464151" w:rsidR="00692333" w:rsidRDefault="00692333">
      <w:r>
        <w:t xml:space="preserve">I encouraged the Trust to </w:t>
      </w:r>
      <w:r w:rsidR="00C50DAA">
        <w:t xml:space="preserve">financially </w:t>
      </w:r>
      <w:r>
        <w:t xml:space="preserve">support both the promotion winning playing budget and the enhancement of our training ground.  On each occasion the Trust had to part with £0’s, though supported the club by providing assurances against difficulty, should it arise.  </w:t>
      </w:r>
    </w:p>
    <w:p w14:paraId="68C27457" w14:textId="768288B0" w:rsidR="00C50DAA" w:rsidRDefault="00692333">
      <w:r>
        <w:t xml:space="preserve">Alongside playing success, under my Chairmanship, we have developed a warm and progressive relationship with Exeter Community Initiatives </w:t>
      </w:r>
      <w:r w:rsidR="00C50DAA">
        <w:t xml:space="preserve">that is still growing, still developing.  </w:t>
      </w:r>
    </w:p>
    <w:p w14:paraId="2E38B365" w14:textId="7452E3A3" w:rsidR="00C50DAA" w:rsidRDefault="00C50DAA">
      <w:r>
        <w:t>All of this points to my commitment to the future.  To drive for further success on the pitch, and greater community</w:t>
      </w:r>
      <w:r w:rsidR="00E364BD">
        <w:t xml:space="preserve"> benefit off it</w:t>
      </w:r>
      <w:r>
        <w:t xml:space="preserve">.  </w:t>
      </w:r>
    </w:p>
    <w:p w14:paraId="7E54DF39" w14:textId="659AE438" w:rsidR="00692333" w:rsidRDefault="00C50DAA">
      <w:r>
        <w:t xml:space="preserve">However, a challenge that is very much alive is one of succession.  Whilst the Trust is rightly committed to a democratic process, we must ensure that it has documented strategic purpose for the future and the </w:t>
      </w:r>
      <w:r w:rsidR="00E364BD">
        <w:t>C</w:t>
      </w:r>
      <w:r>
        <w:t xml:space="preserve">lub, and at senior management level, the club has succession plans in place to ensure whatever we achieve today, we can maintain going forward.  </w:t>
      </w:r>
    </w:p>
    <w:p w14:paraId="71D130FD" w14:textId="64F0DBE8" w:rsidR="00C50DAA" w:rsidRDefault="00C50DAA">
      <w:r>
        <w:t xml:space="preserve">It’s an exciting journey ahead… who knows where it will lead!  </w:t>
      </w:r>
      <w:r w:rsidR="004703CC">
        <w:t>With your consent</w:t>
      </w:r>
      <w:r>
        <w:t xml:space="preserve"> I will continue to help plan and steer our amazing model, along with the club, to a position </w:t>
      </w:r>
      <w:r w:rsidR="00E364BD">
        <w:t>that I sincerely hope you will all feel amazingly proud of!</w:t>
      </w:r>
      <w:r>
        <w:t xml:space="preserve"> </w:t>
      </w:r>
    </w:p>
    <w:sectPr w:rsidR="00C50D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80C16"/>
    <w:multiLevelType w:val="hybridMultilevel"/>
    <w:tmpl w:val="AB7431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819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52"/>
    <w:rsid w:val="004703CC"/>
    <w:rsid w:val="004A2352"/>
    <w:rsid w:val="004C5ECE"/>
    <w:rsid w:val="00692333"/>
    <w:rsid w:val="007F1AE2"/>
    <w:rsid w:val="007F436D"/>
    <w:rsid w:val="008632BE"/>
    <w:rsid w:val="00892FD8"/>
    <w:rsid w:val="008E2BB9"/>
    <w:rsid w:val="00C50DAA"/>
    <w:rsid w:val="00E05AD7"/>
    <w:rsid w:val="00E3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85012"/>
  <w15:chartTrackingRefBased/>
  <w15:docId w15:val="{EC3D95E7-5AFB-48F9-A2F1-484B91B4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92FD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E36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Nick.Hawker</dc:creator>
  <cp:keywords/>
  <dc:description/>
  <cp:lastModifiedBy>Nick.Hawker</cp:lastModifiedBy>
  <cp:revision>2</cp:revision>
  <dcterms:created xsi:type="dcterms:W3CDTF">2023-10-01T20:05:00Z</dcterms:created>
  <dcterms:modified xsi:type="dcterms:W3CDTF">2023-10-01T20:05:00Z</dcterms:modified>
</cp:coreProperties>
</file>