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10" w:rsidRDefault="00C50D85">
      <w:pPr>
        <w:rPr>
          <w:rFonts w:ascii="Arial" w:hAnsi="Arial" w:cs="Arial"/>
        </w:rPr>
      </w:pPr>
      <w:r w:rsidRPr="00C50D85">
        <w:rPr>
          <w:rFonts w:ascii="Arial" w:hAnsi="Arial" w:cs="Arial"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3680864</wp:posOffset>
            </wp:positionH>
            <wp:positionV relativeFrom="paragraph">
              <wp:posOffset>-244402</wp:posOffset>
            </wp:positionV>
            <wp:extent cx="2652515" cy="859621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515" cy="859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464" w:rsidRDefault="00781464" w:rsidP="007A39D8">
      <w:pPr>
        <w:pStyle w:val="Pa31"/>
        <w:spacing w:before="120"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81464" w:rsidRDefault="00781464" w:rsidP="007A39D8">
      <w:pPr>
        <w:pStyle w:val="Pa31"/>
        <w:spacing w:before="120"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39D8" w:rsidRDefault="007A39D8" w:rsidP="007A39D8">
      <w:pPr>
        <w:pStyle w:val="Pa31"/>
        <w:spacing w:before="120"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720C1">
        <w:rPr>
          <w:rFonts w:ascii="Arial" w:hAnsi="Arial" w:cs="Arial"/>
          <w:b/>
          <w:bCs/>
          <w:color w:val="000000"/>
          <w:sz w:val="22"/>
          <w:szCs w:val="22"/>
        </w:rPr>
        <w:t xml:space="preserve">ECFC Supporters Trust AGM </w:t>
      </w:r>
      <w:r w:rsidR="00C50D85"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="00C50D85" w:rsidRPr="00C50D85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C50D85">
        <w:rPr>
          <w:rFonts w:ascii="Arial" w:hAnsi="Arial" w:cs="Arial"/>
          <w:b/>
          <w:bCs/>
          <w:color w:val="000000"/>
          <w:sz w:val="22"/>
          <w:szCs w:val="22"/>
        </w:rPr>
        <w:t xml:space="preserve"> October 2021</w:t>
      </w:r>
    </w:p>
    <w:p w:rsidR="0014316C" w:rsidRPr="0014316C" w:rsidRDefault="0014316C" w:rsidP="007A39D8">
      <w:pPr>
        <w:pStyle w:val="Pa31"/>
        <w:spacing w:before="120" w:after="240"/>
        <w:jc w:val="center"/>
        <w:rPr>
          <w:rFonts w:ascii="Arial" w:hAnsi="Arial" w:cs="Arial"/>
          <w:color w:val="000000"/>
          <w:sz w:val="22"/>
          <w:szCs w:val="22"/>
        </w:rPr>
      </w:pPr>
      <w:r w:rsidRPr="0014316C">
        <w:rPr>
          <w:rStyle w:val="A0"/>
          <w:rFonts w:ascii="Arial" w:hAnsi="Arial" w:cs="Arial"/>
          <w:b/>
          <w:bCs/>
        </w:rPr>
        <w:t>Proxy Voting Instructions</w:t>
      </w:r>
    </w:p>
    <w:p w:rsidR="0014316C" w:rsidRPr="0014316C" w:rsidRDefault="0014316C" w:rsidP="00C50D85">
      <w:pPr>
        <w:pStyle w:val="Pa31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4316C">
        <w:rPr>
          <w:rFonts w:ascii="Arial" w:hAnsi="Arial" w:cs="Arial"/>
          <w:color w:val="000000"/>
          <w:sz w:val="22"/>
          <w:szCs w:val="22"/>
        </w:rPr>
        <w:t xml:space="preserve">What happens if you want to vote at our AGM on </w:t>
      </w:r>
      <w:r w:rsidR="00C50D85">
        <w:rPr>
          <w:rFonts w:ascii="Arial" w:hAnsi="Arial" w:cs="Arial"/>
          <w:color w:val="000000"/>
          <w:sz w:val="22"/>
          <w:szCs w:val="22"/>
        </w:rPr>
        <w:t>16</w:t>
      </w:r>
      <w:r w:rsidRPr="0014316C">
        <w:rPr>
          <w:rFonts w:ascii="Arial" w:hAnsi="Arial" w:cs="Arial"/>
          <w:color w:val="000000"/>
          <w:sz w:val="22"/>
          <w:szCs w:val="22"/>
        </w:rPr>
        <w:t>/1</w:t>
      </w:r>
      <w:r w:rsidR="00C50D85">
        <w:rPr>
          <w:rFonts w:ascii="Arial" w:hAnsi="Arial" w:cs="Arial"/>
          <w:color w:val="000000"/>
          <w:sz w:val="22"/>
          <w:szCs w:val="22"/>
        </w:rPr>
        <w:t>0</w:t>
      </w:r>
      <w:r w:rsidR="00A92C4F">
        <w:rPr>
          <w:rFonts w:ascii="Arial" w:hAnsi="Arial" w:cs="Arial"/>
          <w:color w:val="000000"/>
          <w:sz w:val="22"/>
          <w:szCs w:val="22"/>
        </w:rPr>
        <w:t>/2</w:t>
      </w:r>
      <w:r w:rsidR="00C50D85">
        <w:rPr>
          <w:rFonts w:ascii="Arial" w:hAnsi="Arial" w:cs="Arial"/>
          <w:color w:val="000000"/>
          <w:sz w:val="22"/>
          <w:szCs w:val="22"/>
        </w:rPr>
        <w:t>1</w:t>
      </w:r>
      <w:r w:rsidRPr="0014316C">
        <w:rPr>
          <w:rFonts w:ascii="Arial" w:hAnsi="Arial" w:cs="Arial"/>
          <w:color w:val="000000"/>
          <w:sz w:val="22"/>
          <w:szCs w:val="22"/>
        </w:rPr>
        <w:t xml:space="preserve"> but </w:t>
      </w:r>
      <w:r w:rsidR="00C50D85">
        <w:rPr>
          <w:rFonts w:ascii="Arial" w:hAnsi="Arial" w:cs="Arial"/>
          <w:color w:val="000000"/>
          <w:sz w:val="22"/>
          <w:szCs w:val="22"/>
        </w:rPr>
        <w:t xml:space="preserve">are unable to </w:t>
      </w:r>
      <w:r w:rsidR="00781464">
        <w:rPr>
          <w:rFonts w:ascii="Arial" w:hAnsi="Arial" w:cs="Arial"/>
          <w:color w:val="000000"/>
          <w:sz w:val="22"/>
          <w:szCs w:val="22"/>
        </w:rPr>
        <w:t xml:space="preserve">join </w:t>
      </w:r>
      <w:r w:rsidRPr="0014316C">
        <w:rPr>
          <w:rFonts w:ascii="Arial" w:hAnsi="Arial" w:cs="Arial"/>
          <w:color w:val="000000"/>
          <w:sz w:val="22"/>
          <w:szCs w:val="22"/>
        </w:rPr>
        <w:t xml:space="preserve">in person? </w:t>
      </w:r>
    </w:p>
    <w:p w:rsidR="00C50D85" w:rsidRDefault="0014316C" w:rsidP="00C50D85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14316C">
        <w:rPr>
          <w:rFonts w:ascii="Arial" w:hAnsi="Arial" w:cs="Arial"/>
          <w:color w:val="000000"/>
          <w:sz w:val="22"/>
          <w:szCs w:val="22"/>
        </w:rPr>
        <w:t xml:space="preserve">You may apply to request that someone who </w:t>
      </w:r>
      <w:r w:rsidR="00C50D85">
        <w:rPr>
          <w:rFonts w:ascii="Arial" w:hAnsi="Arial" w:cs="Arial"/>
          <w:color w:val="000000"/>
          <w:sz w:val="22"/>
          <w:szCs w:val="22"/>
        </w:rPr>
        <w:t>will be in attendance to vote</w:t>
      </w:r>
      <w:r w:rsidRPr="0014316C">
        <w:rPr>
          <w:rFonts w:ascii="Arial" w:hAnsi="Arial" w:cs="Arial"/>
          <w:color w:val="000000"/>
          <w:sz w:val="22"/>
          <w:szCs w:val="22"/>
        </w:rPr>
        <w:t xml:space="preserve"> on your behalf. This is called a proxy vote. </w:t>
      </w:r>
      <w:r w:rsidR="00524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316C">
        <w:rPr>
          <w:rFonts w:ascii="Arial" w:hAnsi="Arial" w:cs="Arial"/>
          <w:color w:val="000000"/>
          <w:sz w:val="22"/>
          <w:szCs w:val="22"/>
        </w:rPr>
        <w:t>To do this you need t</w:t>
      </w:r>
      <w:r w:rsidR="009F7250">
        <w:rPr>
          <w:rFonts w:ascii="Arial" w:hAnsi="Arial" w:cs="Arial"/>
          <w:color w:val="000000"/>
          <w:sz w:val="22"/>
          <w:szCs w:val="22"/>
        </w:rPr>
        <w:t xml:space="preserve">o fill in a simple </w:t>
      </w:r>
      <w:r w:rsidRPr="0014316C">
        <w:rPr>
          <w:rFonts w:ascii="Arial" w:hAnsi="Arial" w:cs="Arial"/>
          <w:color w:val="000000"/>
          <w:sz w:val="22"/>
          <w:szCs w:val="22"/>
        </w:rPr>
        <w:t>application form</w:t>
      </w:r>
      <w:r w:rsidR="00524842">
        <w:rPr>
          <w:rFonts w:ascii="Arial" w:hAnsi="Arial" w:cs="Arial"/>
          <w:color w:val="000000"/>
          <w:sz w:val="22"/>
          <w:szCs w:val="22"/>
        </w:rPr>
        <w:t xml:space="preserve"> which can be</w:t>
      </w:r>
      <w:r w:rsidRPr="0014316C">
        <w:rPr>
          <w:rFonts w:ascii="Arial" w:hAnsi="Arial" w:cs="Arial"/>
          <w:color w:val="000000"/>
          <w:sz w:val="22"/>
          <w:szCs w:val="22"/>
        </w:rPr>
        <w:t xml:space="preserve"> down</w:t>
      </w:r>
      <w:r w:rsidR="00C50D85">
        <w:rPr>
          <w:rFonts w:ascii="Arial" w:hAnsi="Arial" w:cs="Arial"/>
          <w:color w:val="000000"/>
          <w:sz w:val="22"/>
          <w:szCs w:val="22"/>
        </w:rPr>
        <w:t>loaded from the Trust WEB site.</w:t>
      </w:r>
    </w:p>
    <w:p w:rsidR="00C479EE" w:rsidRDefault="0014316C" w:rsidP="00C50D85">
      <w:pPr>
        <w:pStyle w:val="Pa3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C479EE">
        <w:rPr>
          <w:rFonts w:ascii="Arial" w:hAnsi="Arial" w:cs="Arial"/>
          <w:color w:val="000000"/>
          <w:sz w:val="22"/>
          <w:szCs w:val="22"/>
        </w:rPr>
        <w:t>Alternatively you can e-mail us at ‘</w:t>
      </w:r>
      <w:r w:rsidRPr="00C479EE">
        <w:rPr>
          <w:rStyle w:val="A0"/>
          <w:rFonts w:ascii="Arial" w:hAnsi="Arial" w:cs="Arial"/>
        </w:rPr>
        <w:t xml:space="preserve">enquiries@weownexetercityfc.co.uk’ </w:t>
      </w:r>
      <w:r w:rsidR="00C479EE" w:rsidRPr="00C479EE">
        <w:rPr>
          <w:rFonts w:ascii="Arial" w:hAnsi="Arial" w:cs="Arial"/>
          <w:color w:val="000000"/>
          <w:sz w:val="22"/>
          <w:szCs w:val="22"/>
        </w:rPr>
        <w:t>to request an e-mail</w:t>
      </w:r>
      <w:r w:rsidR="00C479EE">
        <w:rPr>
          <w:rFonts w:ascii="Arial" w:hAnsi="Arial" w:cs="Arial"/>
          <w:color w:val="000000"/>
          <w:sz w:val="22"/>
          <w:szCs w:val="22"/>
        </w:rPr>
        <w:t xml:space="preserve"> </w:t>
      </w:r>
      <w:r w:rsidR="00C479EE" w:rsidRPr="00C479EE">
        <w:rPr>
          <w:rFonts w:ascii="Arial" w:hAnsi="Arial" w:cs="Arial"/>
          <w:color w:val="000000"/>
          <w:sz w:val="22"/>
          <w:szCs w:val="22"/>
        </w:rPr>
        <w:t xml:space="preserve">copy.  </w:t>
      </w:r>
      <w:r w:rsidRPr="00C479EE">
        <w:rPr>
          <w:rFonts w:ascii="Arial" w:hAnsi="Arial" w:cs="Arial"/>
          <w:color w:val="000000"/>
          <w:sz w:val="22"/>
          <w:szCs w:val="22"/>
        </w:rPr>
        <w:t>When you have filled in your application</w:t>
      </w:r>
      <w:r w:rsidR="00C479EE" w:rsidRPr="00C479EE">
        <w:rPr>
          <w:rFonts w:ascii="Arial" w:hAnsi="Arial" w:cs="Arial"/>
          <w:color w:val="000000"/>
          <w:sz w:val="22"/>
          <w:szCs w:val="22"/>
        </w:rPr>
        <w:t xml:space="preserve"> please email it to </w:t>
      </w:r>
    </w:p>
    <w:p w:rsidR="00C479EE" w:rsidRDefault="005D2405" w:rsidP="00C50D85">
      <w:pPr>
        <w:pStyle w:val="Pa31"/>
        <w:spacing w:before="120" w:after="120"/>
        <w:jc w:val="center"/>
        <w:rPr>
          <w:rStyle w:val="A0"/>
          <w:rFonts w:ascii="Arial" w:hAnsi="Arial" w:cs="Arial"/>
        </w:rPr>
      </w:pPr>
      <w:hyperlink r:id="rId8" w:history="1">
        <w:r w:rsidR="00C479EE" w:rsidRPr="002F0CC3">
          <w:rPr>
            <w:rStyle w:val="Hyperlink"/>
            <w:rFonts w:ascii="Arial" w:hAnsi="Arial" w:cs="Arial"/>
            <w:sz w:val="22"/>
            <w:szCs w:val="22"/>
          </w:rPr>
          <w:t>enquiries@weownexetercityfc.co.uk</w:t>
        </w:r>
      </w:hyperlink>
    </w:p>
    <w:p w:rsidR="0014316C" w:rsidRPr="0014316C" w:rsidRDefault="0014316C" w:rsidP="00C50D85">
      <w:pPr>
        <w:pStyle w:val="Pa31"/>
        <w:spacing w:before="120" w:after="1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14316C"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 w:rsidRPr="0014316C">
        <w:rPr>
          <w:rFonts w:ascii="Arial" w:hAnsi="Arial" w:cs="Arial"/>
          <w:color w:val="000000"/>
          <w:sz w:val="22"/>
          <w:szCs w:val="22"/>
        </w:rPr>
        <w:t xml:space="preserve"> arrive not later than Midday on </w:t>
      </w:r>
      <w:r w:rsidR="00C50D85">
        <w:rPr>
          <w:rFonts w:ascii="Arial" w:hAnsi="Arial" w:cs="Arial"/>
          <w:b/>
          <w:color w:val="000000"/>
          <w:sz w:val="22"/>
          <w:szCs w:val="22"/>
          <w:u w:val="single"/>
        </w:rPr>
        <w:t>Friday</w:t>
      </w:r>
      <w:r w:rsidR="00631224" w:rsidRPr="0063122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1</w:t>
      </w:r>
      <w:r w:rsidR="00C50D85">
        <w:rPr>
          <w:rFonts w:ascii="Arial" w:hAnsi="Arial" w:cs="Arial"/>
          <w:b/>
          <w:color w:val="000000"/>
          <w:sz w:val="22"/>
          <w:szCs w:val="22"/>
          <w:u w:val="single"/>
        </w:rPr>
        <w:t>5</w:t>
      </w:r>
      <w:r w:rsidRPr="00C479EE">
        <w:rPr>
          <w:rStyle w:val="A8"/>
          <w:rFonts w:ascii="Arial" w:hAnsi="Arial" w:cs="Arial"/>
          <w:b/>
          <w:sz w:val="22"/>
          <w:szCs w:val="22"/>
        </w:rPr>
        <w:t xml:space="preserve">th </w:t>
      </w:r>
      <w:r w:rsidR="00C50D85">
        <w:rPr>
          <w:rStyle w:val="A8"/>
          <w:rFonts w:ascii="Arial" w:hAnsi="Arial" w:cs="Arial"/>
          <w:b/>
          <w:sz w:val="22"/>
          <w:szCs w:val="22"/>
        </w:rPr>
        <w:t>Octob</w:t>
      </w:r>
      <w:r w:rsidR="009F7250" w:rsidRPr="00C479EE">
        <w:rPr>
          <w:rStyle w:val="A8"/>
          <w:rFonts w:ascii="Arial" w:hAnsi="Arial" w:cs="Arial"/>
          <w:b/>
          <w:sz w:val="22"/>
          <w:szCs w:val="22"/>
        </w:rPr>
        <w:t>er</w:t>
      </w:r>
      <w:r w:rsidRPr="00C479EE">
        <w:rPr>
          <w:rStyle w:val="A7"/>
          <w:rFonts w:ascii="Arial" w:hAnsi="Arial" w:cs="Arial"/>
          <w:b/>
          <w:sz w:val="22"/>
          <w:szCs w:val="22"/>
        </w:rPr>
        <w:t xml:space="preserve"> 20</w:t>
      </w:r>
      <w:r w:rsidR="00C479EE" w:rsidRPr="00C479EE">
        <w:rPr>
          <w:rStyle w:val="A7"/>
          <w:rFonts w:ascii="Arial" w:hAnsi="Arial" w:cs="Arial"/>
          <w:b/>
          <w:sz w:val="22"/>
          <w:szCs w:val="22"/>
        </w:rPr>
        <w:t>2</w:t>
      </w:r>
      <w:r w:rsidR="00C50D85">
        <w:rPr>
          <w:rStyle w:val="A7"/>
          <w:rFonts w:ascii="Arial" w:hAnsi="Arial" w:cs="Arial"/>
          <w:b/>
          <w:sz w:val="22"/>
          <w:szCs w:val="22"/>
        </w:rPr>
        <w:t>1</w:t>
      </w:r>
      <w:r w:rsidRPr="0014316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4316C" w:rsidRPr="0014316C" w:rsidRDefault="0014316C" w:rsidP="00C50D85">
      <w:pPr>
        <w:pStyle w:val="Pa31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4316C">
        <w:rPr>
          <w:rFonts w:ascii="Arial" w:hAnsi="Arial" w:cs="Arial"/>
          <w:color w:val="000000"/>
          <w:sz w:val="22"/>
          <w:szCs w:val="22"/>
        </w:rPr>
        <w:t xml:space="preserve">Applications received after that time will be rejected. </w:t>
      </w:r>
    </w:p>
    <w:p w:rsidR="00C50D85" w:rsidRPr="00C50D85" w:rsidRDefault="00C50D85" w:rsidP="00C50D85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C50D85">
        <w:rPr>
          <w:rFonts w:ascii="Arial" w:hAnsi="Arial" w:cs="Arial"/>
          <w:sz w:val="22"/>
          <w:szCs w:val="22"/>
        </w:rPr>
        <w:t xml:space="preserve">If you need to verify any Trust Membership details please contact the Trust Membership Secretary at </w:t>
      </w:r>
      <w:hyperlink r:id="rId9" w:history="1">
        <w:r w:rsidRPr="00C50D85">
          <w:rPr>
            <w:rStyle w:val="Hyperlink"/>
            <w:rFonts w:ascii="Arial" w:hAnsi="Arial" w:cs="Arial"/>
            <w:sz w:val="22"/>
            <w:szCs w:val="22"/>
          </w:rPr>
          <w:t>trust.membership@ecfc.co.uk</w:t>
        </w:r>
      </w:hyperlink>
      <w:r w:rsidRPr="00C50D85">
        <w:rPr>
          <w:rFonts w:ascii="Arial" w:hAnsi="Arial" w:cs="Arial"/>
          <w:sz w:val="22"/>
          <w:szCs w:val="22"/>
        </w:rPr>
        <w:t>.</w:t>
      </w:r>
    </w:p>
    <w:p w:rsidR="0014316C" w:rsidRPr="0014316C" w:rsidRDefault="0014316C" w:rsidP="00C50D85">
      <w:pPr>
        <w:pStyle w:val="Pa31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4316C">
        <w:rPr>
          <w:rFonts w:ascii="Arial" w:hAnsi="Arial" w:cs="Arial"/>
          <w:color w:val="000000"/>
          <w:sz w:val="22"/>
          <w:szCs w:val="22"/>
        </w:rPr>
        <w:t xml:space="preserve">Your applications will be verified and when your proxy </w:t>
      </w:r>
      <w:r w:rsidR="00C50D85">
        <w:rPr>
          <w:rFonts w:ascii="Arial" w:hAnsi="Arial" w:cs="Arial"/>
          <w:color w:val="000000"/>
          <w:sz w:val="22"/>
          <w:szCs w:val="22"/>
        </w:rPr>
        <w:t xml:space="preserve">attends </w:t>
      </w:r>
      <w:r w:rsidR="00524842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14316C">
        <w:rPr>
          <w:rFonts w:ascii="Arial" w:hAnsi="Arial" w:cs="Arial"/>
          <w:color w:val="000000"/>
          <w:sz w:val="22"/>
          <w:szCs w:val="22"/>
        </w:rPr>
        <w:t>AGM they should declare</w:t>
      </w:r>
      <w:r w:rsidR="00C50D85">
        <w:rPr>
          <w:rFonts w:ascii="Arial" w:hAnsi="Arial" w:cs="Arial"/>
          <w:color w:val="000000"/>
          <w:sz w:val="22"/>
          <w:szCs w:val="22"/>
        </w:rPr>
        <w:t xml:space="preserve"> to the Trust Secretary</w:t>
      </w:r>
      <w:r w:rsidRPr="0014316C">
        <w:rPr>
          <w:rFonts w:ascii="Arial" w:hAnsi="Arial" w:cs="Arial"/>
          <w:color w:val="000000"/>
          <w:sz w:val="22"/>
          <w:szCs w:val="22"/>
        </w:rPr>
        <w:t xml:space="preserve"> that they have been asked to vote on your behalf. </w:t>
      </w:r>
    </w:p>
    <w:p w:rsidR="00367310" w:rsidRDefault="0014316C" w:rsidP="00C50D85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524842">
        <w:rPr>
          <w:rFonts w:ascii="Arial" w:hAnsi="Arial" w:cs="Arial"/>
          <w:sz w:val="22"/>
          <w:szCs w:val="22"/>
        </w:rPr>
        <w:t xml:space="preserve">Please ask for your Proxy to </w:t>
      </w:r>
      <w:r w:rsidR="00C50D85">
        <w:rPr>
          <w:rFonts w:ascii="Arial" w:hAnsi="Arial" w:cs="Arial"/>
          <w:sz w:val="22"/>
          <w:szCs w:val="22"/>
        </w:rPr>
        <w:t xml:space="preserve">attend the AGM </w:t>
      </w:r>
      <w:r w:rsidRPr="00524842">
        <w:rPr>
          <w:rFonts w:ascii="Arial" w:hAnsi="Arial" w:cs="Arial"/>
          <w:sz w:val="22"/>
          <w:szCs w:val="22"/>
        </w:rPr>
        <w:t>in good time (at least 1</w:t>
      </w:r>
      <w:r w:rsidR="00C50D85">
        <w:rPr>
          <w:rFonts w:ascii="Arial" w:hAnsi="Arial" w:cs="Arial"/>
          <w:sz w:val="22"/>
          <w:szCs w:val="22"/>
        </w:rPr>
        <w:t>5</w:t>
      </w:r>
      <w:r w:rsidRPr="00524842">
        <w:rPr>
          <w:rFonts w:ascii="Arial" w:hAnsi="Arial" w:cs="Arial"/>
          <w:sz w:val="22"/>
          <w:szCs w:val="22"/>
        </w:rPr>
        <w:t xml:space="preserve"> minutes before the start of the meeting). If you have asked the Chair to be your proxy, everything will be</w:t>
      </w:r>
      <w:r w:rsidRPr="0014316C">
        <w:rPr>
          <w:rFonts w:ascii="Arial" w:hAnsi="Arial" w:cs="Arial"/>
          <w:sz w:val="22"/>
          <w:szCs w:val="22"/>
        </w:rPr>
        <w:t xml:space="preserve"> handled by our admin team.</w:t>
      </w:r>
    </w:p>
    <w:p w:rsidR="00F720C1" w:rsidRDefault="00F720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20C1" w:rsidRPr="00F720C1" w:rsidRDefault="00F720C1" w:rsidP="00F720C1">
      <w:pPr>
        <w:pStyle w:val="Pa0"/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Application for Proxy Vote in ECFC Supporters Trust AGM </w:t>
      </w:r>
      <w:r w:rsidR="00C50D85"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Pr="00F720C1">
        <w:rPr>
          <w:rFonts w:ascii="Arial" w:hAnsi="Arial" w:cs="Arial"/>
          <w:b/>
          <w:bCs/>
          <w:color w:val="000000"/>
          <w:sz w:val="22"/>
          <w:szCs w:val="22"/>
        </w:rPr>
        <w:t>/1</w:t>
      </w:r>
      <w:r w:rsidR="00C50D85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F720C1">
        <w:rPr>
          <w:rFonts w:ascii="Arial" w:hAnsi="Arial" w:cs="Arial"/>
          <w:b/>
          <w:bCs/>
          <w:color w:val="000000"/>
          <w:sz w:val="22"/>
          <w:szCs w:val="22"/>
        </w:rPr>
        <w:t>/2</w:t>
      </w:r>
      <w:r w:rsidR="00C50D85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:rsid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 xml:space="preserve">My name: (please PRINT) ………………………………………………………………………. …. </w:t>
      </w:r>
    </w:p>
    <w:p w:rsidR="00F720C1" w:rsidRPr="00F720C1" w:rsidRDefault="00C50D85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Trust Membership Number</w:t>
      </w:r>
      <w:proofErr w:type="gramStart"/>
      <w:r w:rsidR="00F720C1" w:rsidRPr="00F720C1">
        <w:rPr>
          <w:rFonts w:ascii="Arial" w:hAnsi="Arial" w:cs="Arial"/>
          <w:color w:val="000000"/>
          <w:sz w:val="22"/>
          <w:szCs w:val="22"/>
        </w:rPr>
        <w:t>:</w:t>
      </w:r>
      <w:r w:rsidR="00014537">
        <w:rPr>
          <w:rFonts w:ascii="Arial" w:hAnsi="Arial" w:cs="Arial"/>
          <w:color w:val="000000"/>
          <w:sz w:val="22"/>
          <w:szCs w:val="22"/>
        </w:rPr>
        <w:t xml:space="preserve">    </w:t>
      </w:r>
      <w:r w:rsidR="00F720C1" w:rsidRPr="00F720C1">
        <w:rPr>
          <w:rFonts w:ascii="Arial" w:hAnsi="Arial" w:cs="Arial"/>
          <w:color w:val="000000"/>
          <w:sz w:val="22"/>
          <w:szCs w:val="22"/>
        </w:rPr>
        <w:t xml:space="preserve"> ……………….</w:t>
      </w:r>
      <w:proofErr w:type="gramEnd"/>
      <w:r w:rsidR="00F720C1" w:rsidRPr="00F720C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20C1" w:rsidRP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 xml:space="preserve">My </w:t>
      </w:r>
      <w:proofErr w:type="gramStart"/>
      <w:r w:rsidRPr="00F720C1">
        <w:rPr>
          <w:rFonts w:ascii="Arial" w:hAnsi="Arial" w:cs="Arial"/>
          <w:color w:val="000000"/>
          <w:sz w:val="22"/>
          <w:szCs w:val="22"/>
        </w:rPr>
        <w:t>Address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720C1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Pr="00F720C1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:rsidR="00F720C1" w:rsidRP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F720C1" w:rsidRP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 xml:space="preserve">I am a paid up </w:t>
      </w:r>
      <w:r w:rsidR="00014537">
        <w:rPr>
          <w:rFonts w:ascii="Arial" w:hAnsi="Arial" w:cs="Arial"/>
          <w:color w:val="000000"/>
          <w:sz w:val="22"/>
          <w:szCs w:val="22"/>
        </w:rPr>
        <w:t>M</w:t>
      </w:r>
      <w:r w:rsidRPr="00F720C1">
        <w:rPr>
          <w:rFonts w:ascii="Arial" w:hAnsi="Arial" w:cs="Arial"/>
          <w:color w:val="000000"/>
          <w:sz w:val="22"/>
          <w:szCs w:val="22"/>
        </w:rPr>
        <w:t xml:space="preserve">ember of the Trust, but cannot attend the AGM. I should like to appoint </w:t>
      </w:r>
      <w:proofErr w:type="gramStart"/>
      <w:r w:rsidRPr="00F720C1">
        <w:rPr>
          <w:rFonts w:ascii="Arial" w:hAnsi="Arial" w:cs="Arial"/>
          <w:color w:val="000000"/>
          <w:sz w:val="22"/>
          <w:szCs w:val="22"/>
        </w:rPr>
        <w:t>either :</w:t>
      </w:r>
      <w:proofErr w:type="gramEnd"/>
      <w:r w:rsidRPr="00F720C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20C1" w:rsidRP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F720C1">
        <w:rPr>
          <w:rFonts w:ascii="Arial" w:hAnsi="Arial" w:cs="Arial"/>
          <w:color w:val="000000"/>
          <w:sz w:val="22"/>
          <w:szCs w:val="22"/>
        </w:rPr>
        <w:t>please</w:t>
      </w:r>
      <w:proofErr w:type="gramEnd"/>
      <w:r w:rsidRPr="00F720C1">
        <w:rPr>
          <w:rFonts w:ascii="Arial" w:hAnsi="Arial" w:cs="Arial"/>
          <w:color w:val="000000"/>
          <w:sz w:val="22"/>
          <w:szCs w:val="22"/>
        </w:rPr>
        <w:t xml:space="preserve"> tick appropriate box) </w:t>
      </w:r>
    </w:p>
    <w:p w:rsidR="00F720C1" w:rsidRP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 xml:space="preserve">(1) The Chair of the meeting to vote on my behalf </w:t>
      </w:r>
      <w:r w:rsidRPr="00F720C1">
        <w:rPr>
          <w:rFonts w:ascii="Arial" w:hAnsi="Arial" w:cs="Arial"/>
          <w:b/>
          <w:bCs/>
          <w:color w:val="000000"/>
          <w:sz w:val="22"/>
          <w:szCs w:val="22"/>
        </w:rPr>
        <w:t xml:space="preserve">[ ] </w:t>
      </w:r>
    </w:p>
    <w:p w:rsidR="00F720C1" w:rsidRP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 xml:space="preserve">(2) ................................................ ……………………………..to vote on my behalf </w:t>
      </w:r>
      <w:r w:rsidRPr="00F720C1">
        <w:rPr>
          <w:rFonts w:ascii="Arial" w:hAnsi="Arial" w:cs="Arial"/>
          <w:b/>
          <w:bCs/>
          <w:color w:val="000000"/>
          <w:sz w:val="22"/>
          <w:szCs w:val="22"/>
        </w:rPr>
        <w:t xml:space="preserve">[ ] </w:t>
      </w:r>
    </w:p>
    <w:p w:rsidR="00F720C1" w:rsidRP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F720C1">
        <w:rPr>
          <w:rFonts w:ascii="Arial" w:hAnsi="Arial" w:cs="Arial"/>
          <w:color w:val="000000"/>
          <w:sz w:val="22"/>
          <w:szCs w:val="22"/>
        </w:rPr>
        <w:t>print</w:t>
      </w:r>
      <w:proofErr w:type="gramEnd"/>
      <w:r w:rsidRPr="00F720C1">
        <w:rPr>
          <w:rFonts w:ascii="Arial" w:hAnsi="Arial" w:cs="Arial"/>
          <w:color w:val="000000"/>
          <w:sz w:val="22"/>
          <w:szCs w:val="22"/>
        </w:rPr>
        <w:t xml:space="preserve"> name here) </w:t>
      </w:r>
    </w:p>
    <w:p w:rsidR="00F720C1" w:rsidRPr="00F720C1" w:rsidRDefault="00F720C1" w:rsidP="00F720C1">
      <w:pPr>
        <w:pStyle w:val="Pa0"/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b/>
          <w:bCs/>
          <w:color w:val="000000"/>
          <w:sz w:val="22"/>
          <w:szCs w:val="22"/>
        </w:rPr>
        <w:t>You must tick ONE box above or your application will be rejected</w:t>
      </w:r>
      <w:r w:rsidRPr="00F720C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720C1" w:rsidRP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 xml:space="preserve">If you appoint someone other than the Chair, that person must </w:t>
      </w:r>
      <w:r w:rsidR="00C50D85">
        <w:rPr>
          <w:rFonts w:ascii="Arial" w:hAnsi="Arial" w:cs="Arial"/>
          <w:color w:val="000000"/>
          <w:sz w:val="22"/>
          <w:szCs w:val="22"/>
        </w:rPr>
        <w:t>attend</w:t>
      </w:r>
      <w:r w:rsidR="00631224">
        <w:rPr>
          <w:rFonts w:ascii="Arial" w:hAnsi="Arial" w:cs="Arial"/>
          <w:color w:val="000000"/>
          <w:sz w:val="22"/>
          <w:szCs w:val="22"/>
        </w:rPr>
        <w:t xml:space="preserve"> the</w:t>
      </w:r>
      <w:r w:rsidR="00C50D85">
        <w:rPr>
          <w:rFonts w:ascii="Arial" w:hAnsi="Arial" w:cs="Arial"/>
          <w:color w:val="000000"/>
          <w:sz w:val="22"/>
          <w:szCs w:val="22"/>
        </w:rPr>
        <w:t xml:space="preserve"> AGM</w:t>
      </w:r>
      <w:r w:rsidR="006312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20C1">
        <w:rPr>
          <w:rFonts w:ascii="Arial" w:hAnsi="Arial" w:cs="Arial"/>
          <w:color w:val="000000"/>
          <w:sz w:val="22"/>
          <w:szCs w:val="22"/>
        </w:rPr>
        <w:t xml:space="preserve">and it is your responsibility to ensure that the holder of your proxy is only doing so for a maximum of three members, or your application may be rejected. </w:t>
      </w:r>
    </w:p>
    <w:p w:rsidR="00F720C1" w:rsidRP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 xml:space="preserve">Your proxy holder does not need to be a Trust member. </w:t>
      </w:r>
    </w:p>
    <w:p w:rsidR="00F720C1" w:rsidRP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 xml:space="preserve">Any number of people can ask the Chair to cast their vote. </w:t>
      </w:r>
    </w:p>
    <w:p w:rsidR="00A92C4F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>The person you have named above is your Proxy. You may leave them to decide</w:t>
      </w:r>
      <w:r w:rsidR="00A92C4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720C1">
        <w:rPr>
          <w:rFonts w:ascii="Arial" w:hAnsi="Arial" w:cs="Arial"/>
          <w:color w:val="000000"/>
          <w:sz w:val="22"/>
          <w:szCs w:val="22"/>
        </w:rPr>
        <w:t>based on what they hear at the m</w:t>
      </w:r>
      <w:r w:rsidR="00A92C4F">
        <w:rPr>
          <w:rFonts w:ascii="Arial" w:hAnsi="Arial" w:cs="Arial"/>
          <w:color w:val="000000"/>
          <w:sz w:val="22"/>
          <w:szCs w:val="22"/>
        </w:rPr>
        <w:t xml:space="preserve">eeting, </w:t>
      </w:r>
      <w:r w:rsidRPr="00F720C1">
        <w:rPr>
          <w:rFonts w:ascii="Arial" w:hAnsi="Arial" w:cs="Arial"/>
          <w:color w:val="000000"/>
          <w:sz w:val="22"/>
          <w:szCs w:val="22"/>
        </w:rPr>
        <w:t xml:space="preserve">how to place your vote. If this is what you want them to do </w:t>
      </w:r>
    </w:p>
    <w:p w:rsidR="00F720C1" w:rsidRPr="00F720C1" w:rsidRDefault="00F720C1" w:rsidP="00F720C1">
      <w:pPr>
        <w:pStyle w:val="Pa1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720C1">
        <w:rPr>
          <w:rFonts w:ascii="Arial" w:hAnsi="Arial" w:cs="Arial"/>
          <w:color w:val="000000"/>
          <w:sz w:val="22"/>
          <w:szCs w:val="22"/>
        </w:rPr>
        <w:t xml:space="preserve">Please tick here </w:t>
      </w:r>
      <w:r w:rsidRPr="00F720C1">
        <w:rPr>
          <w:rFonts w:ascii="Arial" w:hAnsi="Arial" w:cs="Arial"/>
          <w:b/>
          <w:bCs/>
          <w:color w:val="000000"/>
          <w:sz w:val="22"/>
          <w:szCs w:val="22"/>
        </w:rPr>
        <w:t>[</w:t>
      </w:r>
      <w:r w:rsidR="00A92C4F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F720C1">
        <w:rPr>
          <w:rFonts w:ascii="Arial" w:hAnsi="Arial" w:cs="Arial"/>
          <w:b/>
          <w:bCs/>
          <w:color w:val="000000"/>
          <w:sz w:val="22"/>
          <w:szCs w:val="22"/>
        </w:rPr>
        <w:t xml:space="preserve"> ]</w:t>
      </w:r>
      <w:r w:rsidRPr="00F720C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B785A" w:rsidRDefault="004B785A">
      <w:pPr>
        <w:rPr>
          <w:rFonts w:ascii="Arial" w:hAnsi="Arial" w:cs="Arial"/>
          <w:color w:val="000000"/>
        </w:rPr>
      </w:pPr>
    </w:p>
    <w:sectPr w:rsidR="004B785A" w:rsidSect="0012672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09" w:rsidRDefault="00E40F09" w:rsidP="0073478C">
      <w:pPr>
        <w:spacing w:after="0" w:line="240" w:lineRule="auto"/>
      </w:pPr>
      <w:r>
        <w:separator/>
      </w:r>
    </w:p>
  </w:endnote>
  <w:endnote w:type="continuationSeparator" w:id="0">
    <w:p w:rsidR="00E40F09" w:rsidRDefault="00E40F09" w:rsidP="0073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76907"/>
      <w:docPartObj>
        <w:docPartGallery w:val="Page Numbers (Bottom of Page)"/>
        <w:docPartUnique/>
      </w:docPartObj>
    </w:sdtPr>
    <w:sdtContent>
      <w:p w:rsidR="0073478C" w:rsidRDefault="005D2405">
        <w:pPr>
          <w:pStyle w:val="Footer"/>
          <w:jc w:val="center"/>
        </w:pPr>
        <w:fldSimple w:instr=" PAGE   \* MERGEFORMAT ">
          <w:r w:rsidR="00C50D85">
            <w:rPr>
              <w:noProof/>
            </w:rPr>
            <w:t>2</w:t>
          </w:r>
        </w:fldSimple>
      </w:p>
    </w:sdtContent>
  </w:sdt>
  <w:p w:rsidR="0073478C" w:rsidRDefault="00734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09" w:rsidRDefault="00E40F09" w:rsidP="0073478C">
      <w:pPr>
        <w:spacing w:after="0" w:line="240" w:lineRule="auto"/>
      </w:pPr>
      <w:r>
        <w:separator/>
      </w:r>
    </w:p>
  </w:footnote>
  <w:footnote w:type="continuationSeparator" w:id="0">
    <w:p w:rsidR="00E40F09" w:rsidRDefault="00E40F09" w:rsidP="0073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C34"/>
    <w:multiLevelType w:val="multilevel"/>
    <w:tmpl w:val="A14C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D0357"/>
    <w:multiLevelType w:val="hybridMultilevel"/>
    <w:tmpl w:val="A5BA76A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C57B3"/>
    <w:multiLevelType w:val="hybridMultilevel"/>
    <w:tmpl w:val="824886D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713C1"/>
    <w:multiLevelType w:val="hybridMultilevel"/>
    <w:tmpl w:val="F84A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26CC"/>
    <w:multiLevelType w:val="hybridMultilevel"/>
    <w:tmpl w:val="32CC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C5735"/>
    <w:multiLevelType w:val="hybridMultilevel"/>
    <w:tmpl w:val="68E212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735F4"/>
    <w:multiLevelType w:val="hybridMultilevel"/>
    <w:tmpl w:val="68E212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13CC7"/>
    <w:multiLevelType w:val="hybridMultilevel"/>
    <w:tmpl w:val="F5904664"/>
    <w:lvl w:ilvl="0" w:tplc="76D8A6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47BA"/>
    <w:multiLevelType w:val="hybridMultilevel"/>
    <w:tmpl w:val="DC9A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443D7"/>
    <w:multiLevelType w:val="hybridMultilevel"/>
    <w:tmpl w:val="C916037C"/>
    <w:lvl w:ilvl="0" w:tplc="0809000F">
      <w:start w:val="1"/>
      <w:numFmt w:val="decimal"/>
      <w:lvlText w:val="%1."/>
      <w:lvlJc w:val="left"/>
      <w:pPr>
        <w:tabs>
          <w:tab w:val="num" w:pos="1612"/>
        </w:tabs>
        <w:ind w:left="161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BBC"/>
    <w:rsid w:val="00014537"/>
    <w:rsid w:val="0003440E"/>
    <w:rsid w:val="0012672B"/>
    <w:rsid w:val="0014316C"/>
    <w:rsid w:val="00207C16"/>
    <w:rsid w:val="00313C9B"/>
    <w:rsid w:val="00367310"/>
    <w:rsid w:val="0047551D"/>
    <w:rsid w:val="004B785A"/>
    <w:rsid w:val="004C7775"/>
    <w:rsid w:val="004F6009"/>
    <w:rsid w:val="00524842"/>
    <w:rsid w:val="0058737E"/>
    <w:rsid w:val="005D2405"/>
    <w:rsid w:val="005F2BB5"/>
    <w:rsid w:val="00616064"/>
    <w:rsid w:val="00631224"/>
    <w:rsid w:val="00652409"/>
    <w:rsid w:val="006D30B1"/>
    <w:rsid w:val="0073478C"/>
    <w:rsid w:val="00781464"/>
    <w:rsid w:val="00790BBC"/>
    <w:rsid w:val="007A39D8"/>
    <w:rsid w:val="007C6B4E"/>
    <w:rsid w:val="008529A3"/>
    <w:rsid w:val="00904C1D"/>
    <w:rsid w:val="009F7250"/>
    <w:rsid w:val="00A62A07"/>
    <w:rsid w:val="00A92C4F"/>
    <w:rsid w:val="00AD67BF"/>
    <w:rsid w:val="00AF50BA"/>
    <w:rsid w:val="00C479EE"/>
    <w:rsid w:val="00C50D85"/>
    <w:rsid w:val="00C832E8"/>
    <w:rsid w:val="00D061BE"/>
    <w:rsid w:val="00D812C9"/>
    <w:rsid w:val="00DE3E2F"/>
    <w:rsid w:val="00E40F09"/>
    <w:rsid w:val="00E61F9B"/>
    <w:rsid w:val="00F134A6"/>
    <w:rsid w:val="00F7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90BBC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790BBC"/>
    <w:rPr>
      <w:color w:val="000000"/>
      <w:sz w:val="22"/>
      <w:szCs w:val="22"/>
    </w:rPr>
  </w:style>
  <w:style w:type="character" w:customStyle="1" w:styleId="A2">
    <w:name w:val="A2"/>
    <w:uiPriority w:val="99"/>
    <w:rsid w:val="00790BBC"/>
    <w:rPr>
      <w:b/>
      <w:bCs/>
      <w:color w:val="000000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790BBC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90BBC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790BBC"/>
    <w:pPr>
      <w:spacing w:line="20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78C"/>
  </w:style>
  <w:style w:type="paragraph" w:styleId="Footer">
    <w:name w:val="footer"/>
    <w:basedOn w:val="Normal"/>
    <w:link w:val="FooterChar"/>
    <w:uiPriority w:val="99"/>
    <w:unhideWhenUsed/>
    <w:rsid w:val="0073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8C"/>
  </w:style>
  <w:style w:type="paragraph" w:styleId="ListParagraph">
    <w:name w:val="List Paragraph"/>
    <w:basedOn w:val="Normal"/>
    <w:uiPriority w:val="34"/>
    <w:qFormat/>
    <w:rsid w:val="00AF50B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AF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uiPriority w:val="99"/>
    <w:rsid w:val="00A62A07"/>
    <w:rPr>
      <w:rFonts w:ascii="Courier New" w:hAnsi="Courier New" w:cs="Courier New"/>
      <w:color w:val="000000"/>
      <w:sz w:val="22"/>
      <w:szCs w:val="22"/>
    </w:rPr>
  </w:style>
  <w:style w:type="paragraph" w:customStyle="1" w:styleId="Pa31">
    <w:name w:val="Pa31"/>
    <w:basedOn w:val="Default"/>
    <w:next w:val="Default"/>
    <w:uiPriority w:val="99"/>
    <w:rsid w:val="0014316C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14316C"/>
    <w:rPr>
      <w:color w:val="000000"/>
      <w:sz w:val="11"/>
      <w:szCs w:val="11"/>
    </w:rPr>
  </w:style>
  <w:style w:type="character" w:customStyle="1" w:styleId="A7">
    <w:name w:val="A7"/>
    <w:uiPriority w:val="99"/>
    <w:rsid w:val="0014316C"/>
    <w:rPr>
      <w:color w:val="000000"/>
      <w:sz w:val="20"/>
      <w:szCs w:val="20"/>
      <w:u w:val="single"/>
    </w:rPr>
  </w:style>
  <w:style w:type="character" w:customStyle="1" w:styleId="A8">
    <w:name w:val="A8"/>
    <w:uiPriority w:val="99"/>
    <w:rsid w:val="0014316C"/>
    <w:rPr>
      <w:color w:val="000000"/>
      <w:sz w:val="11"/>
      <w:szCs w:val="11"/>
      <w:u w:val="single"/>
    </w:rPr>
  </w:style>
  <w:style w:type="character" w:styleId="Hyperlink">
    <w:name w:val="Hyperlink"/>
    <w:basedOn w:val="DefaultParagraphFont"/>
    <w:uiPriority w:val="99"/>
    <w:unhideWhenUsed/>
    <w:rsid w:val="00C47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weownexetercityf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ust.membership@ec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grecian phil</dc:creator>
  <cp:lastModifiedBy>Phillip Burden</cp:lastModifiedBy>
  <cp:revision>2</cp:revision>
  <dcterms:created xsi:type="dcterms:W3CDTF">2021-08-24T15:36:00Z</dcterms:created>
  <dcterms:modified xsi:type="dcterms:W3CDTF">2021-08-24T15:36:00Z</dcterms:modified>
</cp:coreProperties>
</file>